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22" w:rsidRDefault="00795722"/>
    <w:tbl>
      <w:tblPr>
        <w:tblStyle w:val="Grilledutableau"/>
        <w:tblW w:w="10386" w:type="dxa"/>
        <w:tblLayout w:type="fixed"/>
        <w:tblLook w:val="0000" w:firstRow="0" w:lastRow="0" w:firstColumn="0" w:lastColumn="0" w:noHBand="0" w:noVBand="0"/>
      </w:tblPr>
      <w:tblGrid>
        <w:gridCol w:w="2254"/>
        <w:gridCol w:w="8132"/>
      </w:tblGrid>
      <w:tr w:rsidR="007F795C" w:rsidRPr="004F5E60" w:rsidTr="00326479">
        <w:tc>
          <w:tcPr>
            <w:tcW w:w="2254" w:type="dxa"/>
            <w:tcBorders>
              <w:top w:val="nil"/>
              <w:left w:val="nil"/>
              <w:bottom w:val="nil"/>
              <w:right w:val="nil"/>
            </w:tcBorders>
          </w:tcPr>
          <w:p w:rsidR="007F795C" w:rsidRPr="00CF2296" w:rsidRDefault="00BF436F">
            <w:pPr>
              <w:rPr>
                <w:rFonts w:cs="Arial"/>
                <w:szCs w:val="24"/>
              </w:rPr>
            </w:pPr>
            <w:r>
              <w:br w:type="page"/>
            </w:r>
            <w:r w:rsidR="0048707E">
              <w:br w:type="page"/>
            </w:r>
            <w:r w:rsidR="000E2463">
              <w:br w:type="page"/>
            </w:r>
            <w:r w:rsidR="00ED6F2E" w:rsidRPr="00CF2296">
              <w:rPr>
                <w:rFonts w:cs="Arial"/>
              </w:rPr>
              <w:br w:type="page"/>
            </w:r>
            <w:r w:rsidR="007F795C" w:rsidRPr="00CF2296">
              <w:rPr>
                <w:rFonts w:cs="Arial"/>
                <w:szCs w:val="24"/>
              </w:rPr>
              <w:br w:type="page"/>
            </w:r>
          </w:p>
        </w:tc>
        <w:tc>
          <w:tcPr>
            <w:tcW w:w="8132" w:type="dxa"/>
            <w:tcBorders>
              <w:top w:val="nil"/>
              <w:left w:val="nil"/>
              <w:bottom w:val="nil"/>
              <w:right w:val="nil"/>
            </w:tcBorders>
          </w:tcPr>
          <w:p w:rsidR="007F795C" w:rsidRPr="004F5E60" w:rsidRDefault="007F795C">
            <w:pPr>
              <w:pStyle w:val="Titre2"/>
              <w:outlineLvl w:val="1"/>
              <w:rPr>
                <w:rFonts w:cs="Arial"/>
                <w:szCs w:val="24"/>
              </w:rPr>
            </w:pPr>
            <w:r w:rsidRPr="004F5E60">
              <w:rPr>
                <w:rFonts w:cs="Arial"/>
                <w:szCs w:val="24"/>
              </w:rPr>
              <w:t>Municipalité de Saint</w:t>
            </w:r>
            <w:r w:rsidR="00EE61BF" w:rsidRPr="004F5E60">
              <w:rPr>
                <w:rFonts w:cs="Arial"/>
                <w:szCs w:val="24"/>
              </w:rPr>
              <w:t>e</w:t>
            </w:r>
            <w:r w:rsidRPr="004F5E60">
              <w:rPr>
                <w:rFonts w:cs="Arial"/>
                <w:szCs w:val="24"/>
              </w:rPr>
              <w:t>-</w:t>
            </w:r>
            <w:r w:rsidR="008D094B" w:rsidRPr="004F5E60">
              <w:rPr>
                <w:rFonts w:cs="Arial"/>
                <w:szCs w:val="24"/>
              </w:rPr>
              <w:t>Sophie-</w:t>
            </w:r>
            <w:r w:rsidR="007A7D54" w:rsidRPr="004F5E60">
              <w:rPr>
                <w:rFonts w:cs="Arial"/>
                <w:szCs w:val="24"/>
              </w:rPr>
              <w:t>d’Halifax</w:t>
            </w:r>
          </w:p>
          <w:p w:rsidR="007F795C" w:rsidRPr="004F5E60" w:rsidRDefault="007F795C">
            <w:pPr>
              <w:rPr>
                <w:rFonts w:cs="Arial"/>
                <w:b/>
                <w:szCs w:val="24"/>
              </w:rPr>
            </w:pPr>
            <w:r w:rsidRPr="004F5E60">
              <w:rPr>
                <w:rFonts w:cs="Arial"/>
                <w:b/>
                <w:szCs w:val="24"/>
              </w:rPr>
              <w:t>Province de Québec</w:t>
            </w:r>
          </w:p>
          <w:p w:rsidR="007F795C" w:rsidRPr="004F5E60" w:rsidRDefault="007F795C">
            <w:pPr>
              <w:pStyle w:val="Titre2"/>
              <w:outlineLvl w:val="1"/>
              <w:rPr>
                <w:rFonts w:cs="Arial"/>
                <w:szCs w:val="24"/>
              </w:rPr>
            </w:pPr>
            <w:r w:rsidRPr="004F5E60">
              <w:rPr>
                <w:rFonts w:cs="Arial"/>
                <w:szCs w:val="24"/>
              </w:rPr>
              <w:t>Canada</w:t>
            </w:r>
          </w:p>
          <w:p w:rsidR="007F795C" w:rsidRPr="004F5E60" w:rsidRDefault="007F795C">
            <w:pPr>
              <w:rPr>
                <w:rFonts w:cs="Arial"/>
                <w:szCs w:val="24"/>
                <w:highlight w:val="yellow"/>
              </w:rPr>
            </w:pPr>
          </w:p>
          <w:p w:rsidR="004F5E60" w:rsidRPr="00CF2296" w:rsidRDefault="004F5E60" w:rsidP="004F5E60">
            <w:pPr>
              <w:rPr>
                <w:rFonts w:cs="Arial"/>
                <w:szCs w:val="24"/>
              </w:rPr>
            </w:pPr>
            <w:r w:rsidRPr="00CF2296">
              <w:rPr>
                <w:rFonts w:cs="Arial"/>
                <w:szCs w:val="24"/>
              </w:rPr>
              <w:t>Procès-verbal d</w:t>
            </w:r>
            <w:r>
              <w:rPr>
                <w:rFonts w:cs="Arial"/>
                <w:szCs w:val="24"/>
              </w:rPr>
              <w:t>e la</w:t>
            </w:r>
            <w:r w:rsidRPr="00CF2296">
              <w:rPr>
                <w:rFonts w:cs="Arial"/>
                <w:szCs w:val="24"/>
              </w:rPr>
              <w:t xml:space="preserve"> séance ordinaire du </w:t>
            </w:r>
            <w:r>
              <w:rPr>
                <w:rFonts w:cs="Arial"/>
                <w:szCs w:val="24"/>
              </w:rPr>
              <w:t>c</w:t>
            </w:r>
            <w:r w:rsidRPr="00CF2296">
              <w:rPr>
                <w:rFonts w:cs="Arial"/>
                <w:szCs w:val="24"/>
              </w:rPr>
              <w:t xml:space="preserve">onseil de la </w:t>
            </w:r>
            <w:r>
              <w:rPr>
                <w:rFonts w:cs="Arial"/>
                <w:szCs w:val="24"/>
              </w:rPr>
              <w:t>M</w:t>
            </w:r>
            <w:r w:rsidRPr="00CF2296">
              <w:rPr>
                <w:rFonts w:cs="Arial"/>
                <w:szCs w:val="24"/>
              </w:rPr>
              <w:t>unicipalité de Sainte-Sophie-d’Halifax tenue au Centre Communautaire</w:t>
            </w:r>
            <w:r>
              <w:rPr>
                <w:rFonts w:cs="Arial"/>
                <w:szCs w:val="24"/>
              </w:rPr>
              <w:t>,</w:t>
            </w:r>
            <w:r w:rsidRPr="00CF2296">
              <w:rPr>
                <w:rFonts w:cs="Arial"/>
                <w:szCs w:val="24"/>
              </w:rPr>
              <w:t xml:space="preserve"> 10</w:t>
            </w:r>
            <w:r>
              <w:rPr>
                <w:rFonts w:cs="Arial"/>
                <w:szCs w:val="24"/>
              </w:rPr>
              <w:t>, </w:t>
            </w:r>
            <w:r w:rsidRPr="00CF2296">
              <w:rPr>
                <w:rFonts w:cs="Arial"/>
                <w:szCs w:val="24"/>
              </w:rPr>
              <w:t>rue de l'Église</w:t>
            </w:r>
            <w:r>
              <w:rPr>
                <w:rFonts w:cs="Arial"/>
                <w:szCs w:val="24"/>
              </w:rPr>
              <w:t>, Sainte-Sophie-d’Halifax,</w:t>
            </w:r>
            <w:r w:rsidRPr="00CF2296">
              <w:rPr>
                <w:rFonts w:cs="Arial"/>
                <w:szCs w:val="24"/>
              </w:rPr>
              <w:t xml:space="preserve"> le </w:t>
            </w:r>
            <w:r>
              <w:rPr>
                <w:rFonts w:cs="Arial"/>
                <w:szCs w:val="24"/>
              </w:rPr>
              <w:t>9 octobre 2018</w:t>
            </w:r>
            <w:r w:rsidRPr="00CF2296">
              <w:rPr>
                <w:rFonts w:cs="Arial"/>
                <w:szCs w:val="24"/>
              </w:rPr>
              <w:t xml:space="preserve">, à </w:t>
            </w:r>
            <w:r>
              <w:rPr>
                <w:rFonts w:cs="Arial"/>
                <w:szCs w:val="24"/>
              </w:rPr>
              <w:t>19 heures</w:t>
            </w:r>
            <w:r w:rsidRPr="00CF2296">
              <w:rPr>
                <w:rFonts w:cs="Arial"/>
                <w:szCs w:val="24"/>
              </w:rPr>
              <w:t>.</w:t>
            </w:r>
          </w:p>
          <w:p w:rsidR="007F795C" w:rsidRPr="004F5E60" w:rsidRDefault="007F795C">
            <w:pPr>
              <w:rPr>
                <w:rFonts w:cs="Arial"/>
                <w:szCs w:val="24"/>
                <w:highlight w:val="yellow"/>
              </w:rPr>
            </w:pPr>
          </w:p>
          <w:p w:rsidR="004F5E60" w:rsidRDefault="004F5E60" w:rsidP="004F5E60">
            <w:pPr>
              <w:rPr>
                <w:rFonts w:cs="Arial"/>
                <w:szCs w:val="24"/>
              </w:rPr>
            </w:pPr>
            <w:r>
              <w:rPr>
                <w:rFonts w:cs="Arial"/>
                <w:szCs w:val="24"/>
              </w:rPr>
              <w:t xml:space="preserve">Sont présents à cette séance : </w:t>
            </w:r>
          </w:p>
          <w:p w:rsidR="004F5E60" w:rsidRDefault="004F5E60" w:rsidP="004F5E60">
            <w:pPr>
              <w:rPr>
                <w:rFonts w:cs="Arial"/>
                <w:szCs w:val="24"/>
              </w:rPr>
            </w:pPr>
          </w:p>
          <w:p w:rsidR="004F5E60" w:rsidRPr="00D902B7" w:rsidRDefault="004F5E60" w:rsidP="004F5E60">
            <w:pPr>
              <w:rPr>
                <w:rFonts w:cs="Arial"/>
                <w:szCs w:val="24"/>
              </w:rPr>
            </w:pPr>
            <w:r w:rsidRPr="00D902B7">
              <w:rPr>
                <w:rFonts w:cs="Arial"/>
                <w:szCs w:val="24"/>
              </w:rPr>
              <w:t>Manon Lambert, conseillère</w:t>
            </w:r>
            <w:r w:rsidR="00966702">
              <w:rPr>
                <w:rFonts w:cs="Arial"/>
                <w:szCs w:val="24"/>
              </w:rPr>
              <w:t xml:space="preserve"> siège #1</w:t>
            </w:r>
          </w:p>
          <w:p w:rsidR="004F5E60" w:rsidRPr="00D902B7" w:rsidRDefault="004F5E60" w:rsidP="004F5E60">
            <w:pPr>
              <w:rPr>
                <w:rFonts w:cs="Arial"/>
                <w:szCs w:val="24"/>
              </w:rPr>
            </w:pPr>
            <w:r w:rsidRPr="00D902B7">
              <w:rPr>
                <w:rFonts w:cs="Arial"/>
                <w:szCs w:val="24"/>
              </w:rPr>
              <w:t>Sylvain Laganière, conseiller</w:t>
            </w:r>
            <w:r w:rsidR="00966702">
              <w:rPr>
                <w:rFonts w:cs="Arial"/>
                <w:szCs w:val="24"/>
              </w:rPr>
              <w:t xml:space="preserve"> siège #2</w:t>
            </w:r>
          </w:p>
          <w:p w:rsidR="004F5E60" w:rsidRPr="00D902B7" w:rsidRDefault="004F5E60" w:rsidP="004F5E60">
            <w:pPr>
              <w:rPr>
                <w:rFonts w:cs="Arial"/>
                <w:szCs w:val="24"/>
              </w:rPr>
            </w:pPr>
            <w:r w:rsidRPr="00D902B7">
              <w:rPr>
                <w:rFonts w:cs="Arial"/>
                <w:szCs w:val="24"/>
              </w:rPr>
              <w:t>Christian Daigle, conseiller</w:t>
            </w:r>
            <w:r w:rsidR="00966702">
              <w:rPr>
                <w:rFonts w:cs="Arial"/>
                <w:szCs w:val="24"/>
              </w:rPr>
              <w:t xml:space="preserve"> siège #4</w:t>
            </w:r>
          </w:p>
          <w:p w:rsidR="004F5E60" w:rsidRPr="00D902B7" w:rsidRDefault="004F5E60" w:rsidP="004F5E60">
            <w:pPr>
              <w:rPr>
                <w:rFonts w:cs="Arial"/>
                <w:szCs w:val="24"/>
              </w:rPr>
            </w:pPr>
            <w:r w:rsidRPr="00D902B7">
              <w:rPr>
                <w:rFonts w:cs="Arial"/>
                <w:szCs w:val="24"/>
              </w:rPr>
              <w:t>Jean Goulet, conseiller</w:t>
            </w:r>
            <w:r w:rsidR="00966702">
              <w:rPr>
                <w:rFonts w:cs="Arial"/>
                <w:szCs w:val="24"/>
              </w:rPr>
              <w:t xml:space="preserve"> siège #6</w:t>
            </w:r>
          </w:p>
          <w:p w:rsidR="004F5E60" w:rsidRPr="00D902B7" w:rsidRDefault="004F5E60" w:rsidP="004F5E60">
            <w:pPr>
              <w:rPr>
                <w:rFonts w:cs="Arial"/>
                <w:szCs w:val="24"/>
              </w:rPr>
            </w:pPr>
          </w:p>
          <w:p w:rsidR="004F5E60" w:rsidRPr="00CF2296" w:rsidRDefault="004F5E60" w:rsidP="004F5E60">
            <w:pPr>
              <w:rPr>
                <w:rFonts w:cs="Arial"/>
                <w:szCs w:val="24"/>
              </w:rPr>
            </w:pPr>
            <w:r w:rsidRPr="00D902B7">
              <w:rPr>
                <w:rFonts w:cs="Arial"/>
                <w:szCs w:val="24"/>
              </w:rPr>
              <w:t>Formant quorum sous la présidence de Mme Marie-Claude Chouinard, mairesse.</w:t>
            </w:r>
          </w:p>
          <w:p w:rsidR="007F795C" w:rsidRPr="004F5E60" w:rsidRDefault="007F795C">
            <w:pPr>
              <w:rPr>
                <w:rFonts w:cs="Arial"/>
                <w:szCs w:val="24"/>
                <w:highlight w:val="yellow"/>
              </w:rPr>
            </w:pPr>
          </w:p>
          <w:p w:rsidR="00EB3566" w:rsidRPr="004F5E60" w:rsidRDefault="00EB3566" w:rsidP="00EB3566">
            <w:pPr>
              <w:rPr>
                <w:rFonts w:cs="Arial"/>
                <w:szCs w:val="24"/>
              </w:rPr>
            </w:pPr>
            <w:r w:rsidRPr="004F5E60">
              <w:rPr>
                <w:rFonts w:cs="Arial"/>
                <w:szCs w:val="24"/>
              </w:rPr>
              <w:t xml:space="preserve">Est également présente Mme </w:t>
            </w:r>
            <w:r w:rsidR="00282118" w:rsidRPr="004F5E60">
              <w:rPr>
                <w:rFonts w:cs="Arial"/>
                <w:szCs w:val="24"/>
              </w:rPr>
              <w:t>Martine Bernier</w:t>
            </w:r>
            <w:r w:rsidR="004F5E60" w:rsidRPr="004F5E60">
              <w:rPr>
                <w:rFonts w:cs="Arial"/>
                <w:szCs w:val="24"/>
              </w:rPr>
              <w:t>, directrice générale et</w:t>
            </w:r>
            <w:r w:rsidRPr="004F5E60">
              <w:rPr>
                <w:rFonts w:cs="Arial"/>
                <w:szCs w:val="24"/>
              </w:rPr>
              <w:t xml:space="preserve"> secrétaire-trésorière.</w:t>
            </w:r>
          </w:p>
          <w:p w:rsidR="00F8014C" w:rsidRPr="004F5E60" w:rsidRDefault="00F8014C">
            <w:pPr>
              <w:rPr>
                <w:rFonts w:cs="Arial"/>
                <w:szCs w:val="24"/>
                <w:highlight w:val="yellow"/>
              </w:rPr>
            </w:pPr>
          </w:p>
          <w:p w:rsidR="00B57705" w:rsidRPr="004F5E60" w:rsidRDefault="00B57705">
            <w:pPr>
              <w:rPr>
                <w:rFonts w:cs="Arial"/>
                <w:szCs w:val="24"/>
                <w:highlight w:val="yellow"/>
              </w:rPr>
            </w:pPr>
          </w:p>
        </w:tc>
      </w:tr>
      <w:tr w:rsidR="0049460A" w:rsidRPr="004F5E60" w:rsidTr="00326479">
        <w:tc>
          <w:tcPr>
            <w:tcW w:w="2254" w:type="dxa"/>
            <w:tcBorders>
              <w:top w:val="nil"/>
              <w:left w:val="nil"/>
              <w:bottom w:val="nil"/>
              <w:right w:val="nil"/>
            </w:tcBorders>
          </w:tcPr>
          <w:p w:rsidR="0049460A" w:rsidRPr="00F73A20" w:rsidRDefault="00282118" w:rsidP="0049460A">
            <w:pPr>
              <w:rPr>
                <w:rFonts w:cs="Arial"/>
                <w:szCs w:val="24"/>
              </w:rPr>
            </w:pPr>
            <w:r w:rsidRPr="00F73A20">
              <w:rPr>
                <w:rFonts w:cs="Arial"/>
                <w:szCs w:val="24"/>
              </w:rPr>
              <w:t>1</w:t>
            </w:r>
            <w:r w:rsidR="00F73A20" w:rsidRPr="00F73A20">
              <w:rPr>
                <w:rFonts w:cs="Arial"/>
                <w:szCs w:val="24"/>
              </w:rPr>
              <w:t>34</w:t>
            </w:r>
            <w:r w:rsidR="00622246" w:rsidRPr="00F73A20">
              <w:rPr>
                <w:rFonts w:cs="Arial"/>
                <w:szCs w:val="24"/>
              </w:rPr>
              <w:t>-1</w:t>
            </w:r>
            <w:r w:rsidR="00226589" w:rsidRPr="00F73A20">
              <w:rPr>
                <w:rFonts w:cs="Arial"/>
                <w:szCs w:val="24"/>
              </w:rPr>
              <w:t>0</w:t>
            </w:r>
            <w:r w:rsidR="00E924A2" w:rsidRPr="00F73A20">
              <w:rPr>
                <w:rFonts w:cs="Arial"/>
                <w:szCs w:val="24"/>
              </w:rPr>
              <w:t>-1</w:t>
            </w:r>
            <w:r w:rsidR="003173E6">
              <w:rPr>
                <w:rFonts w:cs="Arial"/>
                <w:szCs w:val="24"/>
              </w:rPr>
              <w:t>8</w:t>
            </w:r>
          </w:p>
          <w:p w:rsidR="0049460A" w:rsidRPr="004F5E60" w:rsidRDefault="0049460A">
            <w:pPr>
              <w:rPr>
                <w:rFonts w:cs="Arial"/>
                <w:szCs w:val="24"/>
                <w:highlight w:val="yellow"/>
              </w:rPr>
            </w:pPr>
            <w:r w:rsidRPr="00F73A20">
              <w:rPr>
                <w:rFonts w:cs="Arial"/>
                <w:szCs w:val="24"/>
              </w:rPr>
              <w:t>Ordre du jour</w:t>
            </w:r>
          </w:p>
        </w:tc>
        <w:tc>
          <w:tcPr>
            <w:tcW w:w="8132" w:type="dxa"/>
            <w:tcBorders>
              <w:top w:val="nil"/>
              <w:left w:val="nil"/>
              <w:bottom w:val="nil"/>
              <w:right w:val="nil"/>
            </w:tcBorders>
          </w:tcPr>
          <w:p w:rsidR="00C1085F" w:rsidRPr="004F5E60" w:rsidRDefault="00B06BA8" w:rsidP="00C1085F">
            <w:pPr>
              <w:rPr>
                <w:rFonts w:cs="Arial"/>
                <w:szCs w:val="24"/>
              </w:rPr>
            </w:pPr>
            <w:r w:rsidRPr="004F5E60">
              <w:rPr>
                <w:rFonts w:cs="Arial"/>
                <w:szCs w:val="24"/>
              </w:rPr>
              <w:t>Il est proposé par</w:t>
            </w:r>
            <w:r w:rsidR="00D57C77">
              <w:rPr>
                <w:rFonts w:cs="Arial"/>
                <w:szCs w:val="24"/>
              </w:rPr>
              <w:t xml:space="preserve"> Christian Daigle</w:t>
            </w:r>
            <w:r w:rsidR="006050B4" w:rsidRPr="004F5E60">
              <w:rPr>
                <w:rFonts w:cs="Arial"/>
                <w:szCs w:val="24"/>
              </w:rPr>
              <w:t xml:space="preserve">, </w:t>
            </w:r>
            <w:r w:rsidR="00C1085F" w:rsidRPr="004F5E60">
              <w:rPr>
                <w:rFonts w:cs="Arial"/>
                <w:szCs w:val="24"/>
              </w:rPr>
              <w:t>appuyé et résolu à l’unanimité que l'ordre du jour soit accepté tel que lu.</w:t>
            </w:r>
          </w:p>
          <w:p w:rsidR="00D77E76" w:rsidRPr="004F5E60" w:rsidRDefault="00D77E76" w:rsidP="00C1085F">
            <w:pPr>
              <w:rPr>
                <w:rFonts w:cs="Arial"/>
                <w:szCs w:val="24"/>
              </w:rPr>
            </w:pPr>
          </w:p>
          <w:p w:rsidR="005531F1" w:rsidRPr="004F5E60" w:rsidRDefault="00C1085F" w:rsidP="005531F1">
            <w:pPr>
              <w:jc w:val="right"/>
              <w:rPr>
                <w:rFonts w:cs="Arial"/>
                <w:szCs w:val="24"/>
              </w:rPr>
            </w:pPr>
            <w:r w:rsidRPr="004F5E60">
              <w:rPr>
                <w:rFonts w:cs="Arial"/>
                <w:szCs w:val="24"/>
              </w:rPr>
              <w:t>ADOPTÉ</w:t>
            </w:r>
          </w:p>
          <w:p w:rsidR="00C1085F" w:rsidRPr="004F5E60" w:rsidRDefault="00C1085F" w:rsidP="00C1085F">
            <w:pPr>
              <w:rPr>
                <w:rFonts w:cs="Arial"/>
                <w:szCs w:val="24"/>
              </w:rPr>
            </w:pPr>
          </w:p>
          <w:p w:rsidR="0049460A" w:rsidRPr="004F5E60" w:rsidRDefault="0049460A">
            <w:pPr>
              <w:rPr>
                <w:rFonts w:cs="Arial"/>
                <w:szCs w:val="24"/>
              </w:rPr>
            </w:pPr>
          </w:p>
        </w:tc>
      </w:tr>
      <w:tr w:rsidR="005A374F" w:rsidRPr="004F5E60" w:rsidTr="00326479">
        <w:tc>
          <w:tcPr>
            <w:tcW w:w="2254" w:type="dxa"/>
            <w:tcBorders>
              <w:top w:val="nil"/>
              <w:left w:val="nil"/>
              <w:bottom w:val="nil"/>
              <w:right w:val="nil"/>
            </w:tcBorders>
          </w:tcPr>
          <w:p w:rsidR="00505C15" w:rsidRPr="00F73A20" w:rsidRDefault="00F73A20" w:rsidP="00505C15">
            <w:pPr>
              <w:rPr>
                <w:rFonts w:cs="Arial"/>
                <w:szCs w:val="24"/>
              </w:rPr>
            </w:pPr>
            <w:r w:rsidRPr="00F73A20">
              <w:rPr>
                <w:rFonts w:cs="Arial"/>
                <w:szCs w:val="24"/>
              </w:rPr>
              <w:t>135</w:t>
            </w:r>
            <w:r w:rsidR="00EB3566" w:rsidRPr="00F73A20">
              <w:rPr>
                <w:rFonts w:cs="Arial"/>
                <w:szCs w:val="24"/>
              </w:rPr>
              <w:t>-1</w:t>
            </w:r>
            <w:r w:rsidR="00226589" w:rsidRPr="00F73A20">
              <w:rPr>
                <w:rFonts w:cs="Arial"/>
                <w:szCs w:val="24"/>
              </w:rPr>
              <w:t>0</w:t>
            </w:r>
            <w:r w:rsidR="00E924A2" w:rsidRPr="00F73A20">
              <w:rPr>
                <w:rFonts w:cs="Arial"/>
                <w:szCs w:val="24"/>
              </w:rPr>
              <w:t>-1</w:t>
            </w:r>
            <w:r w:rsidR="003173E6">
              <w:rPr>
                <w:rFonts w:cs="Arial"/>
                <w:szCs w:val="24"/>
              </w:rPr>
              <w:t>8</w:t>
            </w:r>
          </w:p>
          <w:p w:rsidR="00505C15" w:rsidRPr="00F73A20" w:rsidRDefault="00505C15" w:rsidP="00505C15">
            <w:pPr>
              <w:rPr>
                <w:rFonts w:cs="Arial"/>
                <w:szCs w:val="24"/>
              </w:rPr>
            </w:pPr>
            <w:r w:rsidRPr="00F73A20">
              <w:rPr>
                <w:rFonts w:cs="Arial"/>
                <w:szCs w:val="24"/>
              </w:rPr>
              <w:t>Procès-verba</w:t>
            </w:r>
            <w:r w:rsidR="00F164A9" w:rsidRPr="00F73A20">
              <w:rPr>
                <w:rFonts w:cs="Arial"/>
                <w:szCs w:val="24"/>
              </w:rPr>
              <w:t>l</w:t>
            </w:r>
          </w:p>
          <w:p w:rsidR="00505C15" w:rsidRPr="00F73A20" w:rsidRDefault="00282118" w:rsidP="00505C15">
            <w:pPr>
              <w:rPr>
                <w:rFonts w:cs="Arial"/>
                <w:szCs w:val="24"/>
              </w:rPr>
            </w:pPr>
            <w:r w:rsidRPr="00F73A20">
              <w:rPr>
                <w:rFonts w:cs="Arial"/>
                <w:szCs w:val="24"/>
              </w:rPr>
              <w:t>1</w:t>
            </w:r>
            <w:r w:rsidR="004F5E60" w:rsidRPr="00F73A20">
              <w:rPr>
                <w:rFonts w:cs="Arial"/>
                <w:szCs w:val="24"/>
              </w:rPr>
              <w:t>1</w:t>
            </w:r>
            <w:r w:rsidR="00EB3566" w:rsidRPr="00F73A20">
              <w:rPr>
                <w:rFonts w:cs="Arial"/>
                <w:szCs w:val="24"/>
              </w:rPr>
              <w:t xml:space="preserve"> </w:t>
            </w:r>
            <w:r w:rsidRPr="00F73A20">
              <w:rPr>
                <w:rFonts w:cs="Arial"/>
                <w:szCs w:val="24"/>
              </w:rPr>
              <w:t>septembre</w:t>
            </w:r>
          </w:p>
          <w:p w:rsidR="005A374F" w:rsidRPr="004F5E60" w:rsidRDefault="005A374F" w:rsidP="005A374F">
            <w:pPr>
              <w:rPr>
                <w:rFonts w:cs="Arial"/>
                <w:szCs w:val="24"/>
                <w:highlight w:val="yellow"/>
                <w:lang w:val="fr-FR"/>
              </w:rPr>
            </w:pPr>
          </w:p>
        </w:tc>
        <w:tc>
          <w:tcPr>
            <w:tcW w:w="8132" w:type="dxa"/>
            <w:tcBorders>
              <w:top w:val="nil"/>
              <w:left w:val="nil"/>
              <w:bottom w:val="nil"/>
              <w:right w:val="nil"/>
            </w:tcBorders>
          </w:tcPr>
          <w:p w:rsidR="005A374F" w:rsidRPr="004F5E60" w:rsidRDefault="005A374F" w:rsidP="005A374F">
            <w:pPr>
              <w:rPr>
                <w:rFonts w:cs="Arial"/>
                <w:szCs w:val="24"/>
              </w:rPr>
            </w:pPr>
            <w:r w:rsidRPr="004F5E60">
              <w:rPr>
                <w:rFonts w:cs="Arial"/>
                <w:szCs w:val="24"/>
              </w:rPr>
              <w:t>Il est proposé par</w:t>
            </w:r>
            <w:r w:rsidR="00D57C77">
              <w:rPr>
                <w:rFonts w:cs="Arial"/>
                <w:szCs w:val="24"/>
              </w:rPr>
              <w:t xml:space="preserve"> Manon Lambert</w:t>
            </w:r>
            <w:r w:rsidR="008F3D86" w:rsidRPr="004F5E60">
              <w:rPr>
                <w:rFonts w:cs="Arial"/>
                <w:szCs w:val="24"/>
              </w:rPr>
              <w:t>,</w:t>
            </w:r>
            <w:r w:rsidR="00090C05" w:rsidRPr="004F5E60">
              <w:rPr>
                <w:rFonts w:cs="Arial"/>
                <w:szCs w:val="24"/>
              </w:rPr>
              <w:t xml:space="preserve"> </w:t>
            </w:r>
            <w:r w:rsidRPr="004F5E60">
              <w:rPr>
                <w:rFonts w:cs="Arial"/>
                <w:szCs w:val="24"/>
              </w:rPr>
              <w:t xml:space="preserve">appuyé et résolu à l’unanimité </w:t>
            </w:r>
            <w:r w:rsidR="00616DF9" w:rsidRPr="004F5E60">
              <w:rPr>
                <w:rFonts w:cs="Arial"/>
                <w:szCs w:val="24"/>
              </w:rPr>
              <w:t>d’adopter l</w:t>
            </w:r>
            <w:r w:rsidRPr="004F5E60">
              <w:rPr>
                <w:rFonts w:cs="Arial"/>
                <w:szCs w:val="24"/>
              </w:rPr>
              <w:t>e procès-verba</w:t>
            </w:r>
            <w:r w:rsidR="00F164A9" w:rsidRPr="004F5E60">
              <w:rPr>
                <w:rFonts w:cs="Arial"/>
                <w:szCs w:val="24"/>
              </w:rPr>
              <w:t>l</w:t>
            </w:r>
            <w:r w:rsidR="00C32B9F" w:rsidRPr="004F5E60">
              <w:rPr>
                <w:rFonts w:cs="Arial"/>
                <w:szCs w:val="24"/>
              </w:rPr>
              <w:t xml:space="preserve"> </w:t>
            </w:r>
            <w:r w:rsidR="00616DF9" w:rsidRPr="004F5E60">
              <w:rPr>
                <w:rFonts w:cs="Arial"/>
                <w:szCs w:val="24"/>
              </w:rPr>
              <w:t xml:space="preserve">de la séance ordinaire </w:t>
            </w:r>
            <w:r w:rsidR="00372E3B" w:rsidRPr="004F5E60">
              <w:rPr>
                <w:rFonts w:cs="Arial"/>
                <w:szCs w:val="24"/>
              </w:rPr>
              <w:t>du</w:t>
            </w:r>
            <w:r w:rsidR="00C32B9F" w:rsidRPr="004F5E60">
              <w:rPr>
                <w:rFonts w:cs="Arial"/>
                <w:szCs w:val="24"/>
              </w:rPr>
              <w:t xml:space="preserve"> </w:t>
            </w:r>
            <w:r w:rsidR="00282118" w:rsidRPr="004F5E60">
              <w:rPr>
                <w:rFonts w:cs="Arial"/>
                <w:szCs w:val="24"/>
              </w:rPr>
              <w:t>1</w:t>
            </w:r>
            <w:r w:rsidR="004F5E60" w:rsidRPr="004F5E60">
              <w:rPr>
                <w:rFonts w:cs="Arial"/>
                <w:szCs w:val="24"/>
              </w:rPr>
              <w:t>1</w:t>
            </w:r>
            <w:r w:rsidR="00282118" w:rsidRPr="004F5E60">
              <w:rPr>
                <w:rFonts w:cs="Arial"/>
                <w:szCs w:val="24"/>
              </w:rPr>
              <w:t xml:space="preserve"> septembre 201</w:t>
            </w:r>
            <w:r w:rsidR="004F5E60" w:rsidRPr="004F5E60">
              <w:rPr>
                <w:rFonts w:cs="Arial"/>
                <w:szCs w:val="24"/>
              </w:rPr>
              <w:t>8</w:t>
            </w:r>
            <w:r w:rsidR="00F232C4" w:rsidRPr="004F5E60">
              <w:rPr>
                <w:rFonts w:cs="Arial"/>
                <w:szCs w:val="24"/>
              </w:rPr>
              <w:t xml:space="preserve"> </w:t>
            </w:r>
            <w:r w:rsidR="00616DF9" w:rsidRPr="004F5E60">
              <w:rPr>
                <w:rFonts w:cs="Arial"/>
                <w:szCs w:val="24"/>
              </w:rPr>
              <w:t>tel que rédigé.</w:t>
            </w:r>
          </w:p>
          <w:p w:rsidR="00F8014C" w:rsidRPr="004F5E60" w:rsidRDefault="00F8014C" w:rsidP="005A374F">
            <w:pPr>
              <w:rPr>
                <w:rFonts w:cs="Arial"/>
                <w:szCs w:val="24"/>
              </w:rPr>
            </w:pPr>
          </w:p>
          <w:p w:rsidR="005A374F" w:rsidRPr="004F5E60" w:rsidRDefault="005A374F" w:rsidP="005A374F">
            <w:pPr>
              <w:jc w:val="right"/>
              <w:rPr>
                <w:rFonts w:cs="Arial"/>
                <w:szCs w:val="24"/>
              </w:rPr>
            </w:pPr>
            <w:r w:rsidRPr="004F5E60">
              <w:rPr>
                <w:rFonts w:cs="Arial"/>
                <w:szCs w:val="24"/>
              </w:rPr>
              <w:t>ADOPTÉ</w:t>
            </w:r>
          </w:p>
          <w:p w:rsidR="005A374F" w:rsidRPr="004F5E60" w:rsidRDefault="005A374F" w:rsidP="005A374F">
            <w:pPr>
              <w:rPr>
                <w:rFonts w:cs="Arial"/>
                <w:szCs w:val="24"/>
              </w:rPr>
            </w:pPr>
          </w:p>
          <w:p w:rsidR="005A374F" w:rsidRPr="004F5E60" w:rsidRDefault="005A374F" w:rsidP="00C1085F">
            <w:pPr>
              <w:rPr>
                <w:rFonts w:cs="Arial"/>
                <w:szCs w:val="24"/>
              </w:rPr>
            </w:pPr>
          </w:p>
        </w:tc>
      </w:tr>
      <w:tr w:rsidR="007F795C" w:rsidRPr="004F5E60" w:rsidTr="00326479">
        <w:tc>
          <w:tcPr>
            <w:tcW w:w="2254" w:type="dxa"/>
            <w:tcBorders>
              <w:top w:val="nil"/>
              <w:left w:val="nil"/>
              <w:bottom w:val="nil"/>
              <w:right w:val="nil"/>
            </w:tcBorders>
          </w:tcPr>
          <w:p w:rsidR="00C1085F" w:rsidRPr="00F73A20" w:rsidRDefault="00EB3566" w:rsidP="00C1085F">
            <w:pPr>
              <w:rPr>
                <w:rFonts w:cs="Arial"/>
                <w:szCs w:val="24"/>
                <w:lang w:val="fr-FR"/>
              </w:rPr>
            </w:pPr>
            <w:r w:rsidRPr="00F73A20">
              <w:rPr>
                <w:rFonts w:cs="Arial"/>
                <w:szCs w:val="24"/>
                <w:lang w:val="fr-FR"/>
              </w:rPr>
              <w:t>1</w:t>
            </w:r>
            <w:r w:rsidR="00F73A20" w:rsidRPr="00F73A20">
              <w:rPr>
                <w:rFonts w:cs="Arial"/>
                <w:szCs w:val="24"/>
                <w:lang w:val="fr-FR"/>
              </w:rPr>
              <w:t>36</w:t>
            </w:r>
            <w:r w:rsidRPr="00F73A20">
              <w:rPr>
                <w:rFonts w:cs="Arial"/>
                <w:szCs w:val="24"/>
                <w:lang w:val="fr-FR"/>
              </w:rPr>
              <w:t>-1</w:t>
            </w:r>
            <w:r w:rsidR="00226589" w:rsidRPr="00F73A20">
              <w:rPr>
                <w:rFonts w:cs="Arial"/>
                <w:szCs w:val="24"/>
                <w:lang w:val="fr-FR"/>
              </w:rPr>
              <w:t>0</w:t>
            </w:r>
            <w:r w:rsidR="00E924A2" w:rsidRPr="00F73A20">
              <w:rPr>
                <w:rFonts w:cs="Arial"/>
                <w:szCs w:val="24"/>
                <w:lang w:val="fr-FR"/>
              </w:rPr>
              <w:t>-1</w:t>
            </w:r>
            <w:r w:rsidR="003173E6">
              <w:rPr>
                <w:rFonts w:cs="Arial"/>
                <w:szCs w:val="24"/>
                <w:lang w:val="fr-FR"/>
              </w:rPr>
              <w:t>8</w:t>
            </w:r>
          </w:p>
          <w:p w:rsidR="00C1085F" w:rsidRPr="00F73A20" w:rsidRDefault="00C1085F" w:rsidP="00C1085F">
            <w:pPr>
              <w:rPr>
                <w:rFonts w:cs="Arial"/>
                <w:szCs w:val="24"/>
                <w:lang w:val="fr-FR"/>
              </w:rPr>
            </w:pPr>
            <w:r w:rsidRPr="00F73A20">
              <w:rPr>
                <w:rFonts w:cs="Arial"/>
                <w:szCs w:val="24"/>
                <w:lang w:val="fr-FR"/>
              </w:rPr>
              <w:t>Comptes</w:t>
            </w:r>
          </w:p>
          <w:p w:rsidR="007F795C" w:rsidRPr="00F73A20" w:rsidRDefault="00C1085F" w:rsidP="00C1085F">
            <w:pPr>
              <w:rPr>
                <w:rFonts w:cs="Arial"/>
                <w:szCs w:val="24"/>
              </w:rPr>
            </w:pPr>
            <w:r w:rsidRPr="00F73A20">
              <w:rPr>
                <w:rFonts w:cs="Arial"/>
                <w:szCs w:val="24"/>
                <w:lang w:val="fr-FR"/>
              </w:rPr>
              <w:t>municipaux</w:t>
            </w:r>
          </w:p>
          <w:p w:rsidR="007F795C" w:rsidRPr="004F5E60" w:rsidRDefault="007F795C">
            <w:pPr>
              <w:rPr>
                <w:rFonts w:cs="Arial"/>
                <w:szCs w:val="24"/>
                <w:highlight w:val="yellow"/>
              </w:rPr>
            </w:pPr>
          </w:p>
        </w:tc>
        <w:tc>
          <w:tcPr>
            <w:tcW w:w="8132" w:type="dxa"/>
            <w:tcBorders>
              <w:top w:val="nil"/>
              <w:left w:val="nil"/>
              <w:bottom w:val="nil"/>
              <w:right w:val="nil"/>
            </w:tcBorders>
          </w:tcPr>
          <w:p w:rsidR="00757881" w:rsidRPr="004F5E60" w:rsidRDefault="002172B4" w:rsidP="002172B4">
            <w:pPr>
              <w:rPr>
                <w:rFonts w:cs="Arial"/>
                <w:szCs w:val="24"/>
              </w:rPr>
            </w:pPr>
            <w:r w:rsidRPr="004F5E60">
              <w:rPr>
                <w:rFonts w:cs="Arial"/>
                <w:szCs w:val="24"/>
              </w:rPr>
              <w:t>Il est proposé par</w:t>
            </w:r>
            <w:r w:rsidR="00D57C77">
              <w:rPr>
                <w:rFonts w:cs="Arial"/>
                <w:szCs w:val="24"/>
              </w:rPr>
              <w:t xml:space="preserve"> Jean Goulet</w:t>
            </w:r>
            <w:r w:rsidR="00793AC9" w:rsidRPr="004F5E60">
              <w:rPr>
                <w:rFonts w:cs="Arial"/>
                <w:szCs w:val="24"/>
              </w:rPr>
              <w:t>, appuyé</w:t>
            </w:r>
            <w:r w:rsidRPr="004F5E60">
              <w:rPr>
                <w:rFonts w:cs="Arial"/>
                <w:szCs w:val="24"/>
              </w:rPr>
              <w:t xml:space="preserve"> et résolu </w:t>
            </w:r>
            <w:r w:rsidR="00793AC9" w:rsidRPr="004F5E60">
              <w:rPr>
                <w:rFonts w:cs="Arial"/>
                <w:szCs w:val="24"/>
              </w:rPr>
              <w:t xml:space="preserve">à l’unanimité </w:t>
            </w:r>
            <w:r w:rsidR="00757881" w:rsidRPr="004F5E60">
              <w:rPr>
                <w:rFonts w:cs="Arial"/>
                <w:szCs w:val="24"/>
              </w:rPr>
              <w:t xml:space="preserve">que le conseil approuve et autorise </w:t>
            </w:r>
            <w:r w:rsidRPr="004F5E60">
              <w:rPr>
                <w:rFonts w:cs="Arial"/>
                <w:szCs w:val="24"/>
              </w:rPr>
              <w:t>le paiement des comptes</w:t>
            </w:r>
            <w:r w:rsidR="00757881" w:rsidRPr="004F5E60">
              <w:rPr>
                <w:rFonts w:cs="Arial"/>
                <w:szCs w:val="24"/>
              </w:rPr>
              <w:t> :</w:t>
            </w:r>
          </w:p>
          <w:p w:rsidR="006A133A" w:rsidRPr="004F5E60" w:rsidRDefault="006A133A" w:rsidP="002172B4">
            <w:pPr>
              <w:rPr>
                <w:rFonts w:cs="Arial"/>
                <w:szCs w:val="24"/>
                <w:highlight w:val="yellow"/>
              </w:rPr>
            </w:pPr>
          </w:p>
          <w:p w:rsidR="00505C15" w:rsidRPr="00D97B36" w:rsidRDefault="00505C15" w:rsidP="00505C15">
            <w:pPr>
              <w:rPr>
                <w:rFonts w:cs="Arial"/>
                <w:szCs w:val="24"/>
              </w:rPr>
            </w:pPr>
            <w:r w:rsidRPr="00D97B36">
              <w:rPr>
                <w:rFonts w:cs="Arial"/>
                <w:szCs w:val="24"/>
              </w:rPr>
              <w:t>Comptes à ratifier :</w:t>
            </w:r>
            <w:r w:rsidRPr="00D97B36">
              <w:rPr>
                <w:rFonts w:cs="Arial"/>
                <w:szCs w:val="24"/>
              </w:rPr>
              <w:tab/>
            </w:r>
            <w:r w:rsidRPr="00D97B36">
              <w:rPr>
                <w:rFonts w:cs="Arial"/>
                <w:szCs w:val="24"/>
              </w:rPr>
              <w:tab/>
            </w:r>
            <w:r w:rsidR="007D79B6" w:rsidRPr="00D97B36">
              <w:rPr>
                <w:rFonts w:cs="Arial"/>
                <w:szCs w:val="24"/>
              </w:rPr>
              <w:tab/>
            </w:r>
            <w:r w:rsidR="00D97B36" w:rsidRPr="00D97B36">
              <w:rPr>
                <w:rFonts w:cs="Arial"/>
                <w:szCs w:val="24"/>
              </w:rPr>
              <w:t xml:space="preserve">  14 297,58 </w:t>
            </w:r>
            <w:r w:rsidRPr="00D97B36">
              <w:rPr>
                <w:rFonts w:cs="Arial"/>
                <w:szCs w:val="24"/>
              </w:rPr>
              <w:t xml:space="preserve">$ </w:t>
            </w:r>
          </w:p>
          <w:p w:rsidR="006D45E2" w:rsidRPr="00D97B36" w:rsidRDefault="00505C15" w:rsidP="00505C15">
            <w:pPr>
              <w:rPr>
                <w:rFonts w:cs="Arial"/>
                <w:szCs w:val="24"/>
              </w:rPr>
            </w:pPr>
            <w:r w:rsidRPr="00D97B36">
              <w:rPr>
                <w:rFonts w:cs="Arial"/>
                <w:szCs w:val="24"/>
              </w:rPr>
              <w:t xml:space="preserve">Compte à payer :  </w:t>
            </w:r>
            <w:r w:rsidRPr="00D97B36">
              <w:rPr>
                <w:rFonts w:cs="Arial"/>
                <w:szCs w:val="24"/>
              </w:rPr>
              <w:tab/>
            </w:r>
            <w:r w:rsidRPr="00D97B36">
              <w:rPr>
                <w:rFonts w:cs="Arial"/>
                <w:szCs w:val="24"/>
              </w:rPr>
              <w:tab/>
            </w:r>
            <w:r w:rsidR="007D79B6" w:rsidRPr="00D97B36">
              <w:rPr>
                <w:rFonts w:cs="Arial"/>
                <w:szCs w:val="24"/>
              </w:rPr>
              <w:tab/>
            </w:r>
            <w:r w:rsidR="00D97B36" w:rsidRPr="00D97B36">
              <w:rPr>
                <w:rFonts w:cs="Arial"/>
                <w:szCs w:val="24"/>
                <w:u w:val="single"/>
              </w:rPr>
              <w:t>772 019,17 </w:t>
            </w:r>
            <w:r w:rsidRPr="00D97B36">
              <w:rPr>
                <w:rFonts w:cs="Arial"/>
                <w:szCs w:val="24"/>
                <w:u w:val="single"/>
              </w:rPr>
              <w:t>$</w:t>
            </w:r>
            <w:r w:rsidRPr="00D97B36">
              <w:rPr>
                <w:rFonts w:cs="Arial"/>
                <w:szCs w:val="24"/>
              </w:rPr>
              <w:t xml:space="preserve"> </w:t>
            </w:r>
          </w:p>
          <w:p w:rsidR="00505C15" w:rsidRPr="00D97B36" w:rsidRDefault="00505C15" w:rsidP="00505C15">
            <w:pPr>
              <w:rPr>
                <w:rFonts w:cs="Arial"/>
                <w:szCs w:val="24"/>
              </w:rPr>
            </w:pPr>
          </w:p>
          <w:p w:rsidR="00505C15" w:rsidRPr="00D97B36" w:rsidRDefault="00505C15" w:rsidP="00505C15">
            <w:pPr>
              <w:rPr>
                <w:rFonts w:cs="Arial"/>
                <w:szCs w:val="24"/>
              </w:rPr>
            </w:pPr>
            <w:r w:rsidRPr="00D97B36">
              <w:rPr>
                <w:rFonts w:cs="Arial"/>
                <w:szCs w:val="24"/>
              </w:rPr>
              <w:t>Total des paiements</w:t>
            </w:r>
            <w:r w:rsidRPr="00D97B36">
              <w:rPr>
                <w:rFonts w:cs="Arial"/>
                <w:szCs w:val="24"/>
              </w:rPr>
              <w:tab/>
            </w:r>
            <w:r w:rsidR="00ED7AA8" w:rsidRPr="00D97B36">
              <w:rPr>
                <w:rFonts w:cs="Arial"/>
                <w:szCs w:val="24"/>
              </w:rPr>
              <w:t xml:space="preserve"> </w:t>
            </w:r>
            <w:r w:rsidR="00100503" w:rsidRPr="00D97B36">
              <w:rPr>
                <w:rFonts w:cs="Arial"/>
                <w:szCs w:val="24"/>
              </w:rPr>
              <w:t xml:space="preserve">        </w:t>
            </w:r>
            <w:r w:rsidR="00D97B36" w:rsidRPr="00D97B36">
              <w:rPr>
                <w:rFonts w:cs="Arial"/>
                <w:szCs w:val="24"/>
              </w:rPr>
              <w:tab/>
              <w:t>786 316,75 </w:t>
            </w:r>
            <w:r w:rsidRPr="00D97B36">
              <w:rPr>
                <w:rFonts w:cs="Arial"/>
                <w:szCs w:val="24"/>
              </w:rPr>
              <w:t xml:space="preserve">$ </w:t>
            </w:r>
          </w:p>
          <w:p w:rsidR="00A720EE" w:rsidRPr="004F5E60" w:rsidRDefault="00A720EE" w:rsidP="00C1085F">
            <w:pPr>
              <w:rPr>
                <w:rFonts w:cs="Arial"/>
                <w:szCs w:val="24"/>
                <w:highlight w:val="yellow"/>
              </w:rPr>
            </w:pPr>
          </w:p>
          <w:p w:rsidR="00D64DCE" w:rsidRPr="004F5E60" w:rsidRDefault="00D64DCE">
            <w:pPr>
              <w:jc w:val="right"/>
              <w:rPr>
                <w:rFonts w:cs="Arial"/>
                <w:szCs w:val="24"/>
              </w:rPr>
            </w:pPr>
            <w:r w:rsidRPr="004F5E60">
              <w:rPr>
                <w:rFonts w:cs="Arial"/>
                <w:szCs w:val="24"/>
              </w:rPr>
              <w:t>ADOPTÉ</w:t>
            </w:r>
          </w:p>
          <w:p w:rsidR="00783C1B" w:rsidRDefault="00783C1B" w:rsidP="00783C1B">
            <w:pPr>
              <w:rPr>
                <w:rFonts w:cs="Arial"/>
                <w:szCs w:val="24"/>
                <w:highlight w:val="yellow"/>
              </w:rPr>
            </w:pPr>
          </w:p>
          <w:p w:rsidR="008E1B39" w:rsidRDefault="008E1B39" w:rsidP="00783C1B">
            <w:pPr>
              <w:rPr>
                <w:rFonts w:cs="Arial"/>
                <w:szCs w:val="24"/>
                <w:highlight w:val="yellow"/>
              </w:rPr>
            </w:pPr>
          </w:p>
          <w:p w:rsidR="008E1B39" w:rsidRDefault="008E1B39" w:rsidP="00783C1B">
            <w:pPr>
              <w:rPr>
                <w:rFonts w:cs="Arial"/>
                <w:szCs w:val="24"/>
                <w:highlight w:val="yellow"/>
              </w:rPr>
            </w:pPr>
          </w:p>
          <w:p w:rsidR="008E1B39" w:rsidRDefault="008E1B39" w:rsidP="00783C1B">
            <w:pPr>
              <w:rPr>
                <w:rFonts w:cs="Arial"/>
                <w:szCs w:val="24"/>
                <w:highlight w:val="yellow"/>
              </w:rPr>
            </w:pPr>
          </w:p>
          <w:p w:rsidR="008E1B39" w:rsidRDefault="008E1B39" w:rsidP="00783C1B">
            <w:pPr>
              <w:rPr>
                <w:rFonts w:cs="Arial"/>
                <w:szCs w:val="24"/>
                <w:highlight w:val="yellow"/>
              </w:rPr>
            </w:pPr>
          </w:p>
          <w:p w:rsidR="008E1B39" w:rsidRDefault="008E1B39" w:rsidP="00783C1B">
            <w:pPr>
              <w:rPr>
                <w:rFonts w:cs="Arial"/>
                <w:szCs w:val="24"/>
                <w:highlight w:val="yellow"/>
              </w:rPr>
            </w:pPr>
          </w:p>
          <w:p w:rsidR="008E1B39" w:rsidRDefault="008E1B39" w:rsidP="00783C1B">
            <w:pPr>
              <w:rPr>
                <w:rFonts w:cs="Arial"/>
                <w:szCs w:val="24"/>
                <w:highlight w:val="yellow"/>
              </w:rPr>
            </w:pPr>
          </w:p>
          <w:p w:rsidR="008E1B39" w:rsidRDefault="008E1B39" w:rsidP="00783C1B">
            <w:pPr>
              <w:rPr>
                <w:rFonts w:cs="Arial"/>
                <w:szCs w:val="24"/>
                <w:highlight w:val="yellow"/>
              </w:rPr>
            </w:pPr>
          </w:p>
          <w:p w:rsidR="008E1B39" w:rsidRPr="004F5E60" w:rsidRDefault="008E1B39" w:rsidP="00783C1B">
            <w:pPr>
              <w:rPr>
                <w:rFonts w:cs="Arial"/>
                <w:szCs w:val="24"/>
                <w:highlight w:val="yellow"/>
              </w:rPr>
            </w:pPr>
          </w:p>
          <w:p w:rsidR="00D64DCE" w:rsidRPr="004F5E60" w:rsidRDefault="00D64DCE" w:rsidP="00C02B5D">
            <w:pPr>
              <w:rPr>
                <w:rFonts w:cs="Arial"/>
                <w:szCs w:val="24"/>
                <w:highlight w:val="yellow"/>
              </w:rPr>
            </w:pPr>
          </w:p>
        </w:tc>
      </w:tr>
      <w:tr w:rsidR="00A83229" w:rsidRPr="004F5E60" w:rsidTr="00326479">
        <w:tc>
          <w:tcPr>
            <w:tcW w:w="2254" w:type="dxa"/>
            <w:tcBorders>
              <w:top w:val="nil"/>
              <w:left w:val="nil"/>
              <w:bottom w:val="nil"/>
              <w:right w:val="nil"/>
            </w:tcBorders>
          </w:tcPr>
          <w:p w:rsidR="00A83229" w:rsidRDefault="00A83229" w:rsidP="00C1085F">
            <w:pPr>
              <w:rPr>
                <w:rFonts w:cs="Arial"/>
                <w:szCs w:val="24"/>
                <w:lang w:val="fr-FR"/>
              </w:rPr>
            </w:pPr>
            <w:r>
              <w:rPr>
                <w:rFonts w:cs="Arial"/>
                <w:szCs w:val="24"/>
                <w:lang w:val="fr-FR"/>
              </w:rPr>
              <w:lastRenderedPageBreak/>
              <w:t>137-10-18</w:t>
            </w:r>
          </w:p>
          <w:p w:rsidR="00A83229" w:rsidRPr="00F73A20" w:rsidRDefault="00A83229" w:rsidP="00C1085F">
            <w:pPr>
              <w:rPr>
                <w:rFonts w:cs="Arial"/>
                <w:szCs w:val="24"/>
                <w:lang w:val="fr-FR"/>
              </w:rPr>
            </w:pPr>
            <w:r>
              <w:rPr>
                <w:rFonts w:cs="Arial"/>
                <w:szCs w:val="24"/>
                <w:lang w:val="fr-FR"/>
              </w:rPr>
              <w:t>Entente archiviste MRC</w:t>
            </w:r>
          </w:p>
        </w:tc>
        <w:tc>
          <w:tcPr>
            <w:tcW w:w="8132" w:type="dxa"/>
            <w:tcBorders>
              <w:top w:val="nil"/>
              <w:left w:val="nil"/>
              <w:bottom w:val="nil"/>
              <w:right w:val="nil"/>
            </w:tcBorders>
          </w:tcPr>
          <w:p w:rsidR="00A83229" w:rsidRDefault="00A83229" w:rsidP="00A83229">
            <w:pPr>
              <w:rPr>
                <w:rFonts w:cs="Arial"/>
                <w:szCs w:val="24"/>
              </w:rPr>
            </w:pPr>
            <w:r>
              <w:rPr>
                <w:rFonts w:cs="Arial"/>
                <w:szCs w:val="24"/>
              </w:rPr>
              <w:t>CONSIDÉRANT que la MRC de L’Érable offre les services d’une archiviste à un prix avantageux</w:t>
            </w:r>
            <w:r w:rsidR="00D57C77">
              <w:rPr>
                <w:rFonts w:cs="Arial"/>
                <w:szCs w:val="24"/>
              </w:rPr>
              <w:t xml:space="preserve"> </w:t>
            </w:r>
            <w:r>
              <w:rPr>
                <w:rFonts w:cs="Arial"/>
                <w:szCs w:val="24"/>
              </w:rPr>
              <w:t>;</w:t>
            </w:r>
          </w:p>
          <w:p w:rsidR="00A83229" w:rsidRDefault="00A83229" w:rsidP="00A83229">
            <w:pPr>
              <w:rPr>
                <w:rFonts w:cs="Arial"/>
                <w:szCs w:val="24"/>
              </w:rPr>
            </w:pPr>
          </w:p>
          <w:p w:rsidR="00A83229" w:rsidRDefault="00A83229" w:rsidP="00A83229">
            <w:pPr>
              <w:rPr>
                <w:rFonts w:cs="Arial"/>
                <w:szCs w:val="24"/>
              </w:rPr>
            </w:pPr>
            <w:r>
              <w:rPr>
                <w:rFonts w:cs="Arial"/>
                <w:szCs w:val="24"/>
              </w:rPr>
              <w:t>CONSIDÉRANT que la Municipalité a besoin de ces services pour la gestion des documents papier et électronique</w:t>
            </w:r>
            <w:r w:rsidR="00D57C77">
              <w:rPr>
                <w:rFonts w:cs="Arial"/>
                <w:szCs w:val="24"/>
              </w:rPr>
              <w:t xml:space="preserve"> </w:t>
            </w:r>
            <w:r>
              <w:rPr>
                <w:rFonts w:cs="Arial"/>
                <w:szCs w:val="24"/>
              </w:rPr>
              <w:t>;</w:t>
            </w:r>
          </w:p>
          <w:p w:rsidR="00A83229" w:rsidRDefault="00A83229" w:rsidP="00A83229">
            <w:pPr>
              <w:rPr>
                <w:rFonts w:cs="Arial"/>
                <w:szCs w:val="24"/>
              </w:rPr>
            </w:pPr>
          </w:p>
          <w:p w:rsidR="00A83229" w:rsidRDefault="00A83229" w:rsidP="00A83229">
            <w:pPr>
              <w:rPr>
                <w:rFonts w:cs="Arial"/>
                <w:szCs w:val="24"/>
              </w:rPr>
            </w:pPr>
            <w:r>
              <w:rPr>
                <w:rFonts w:cs="Arial"/>
                <w:szCs w:val="24"/>
              </w:rPr>
              <w:t>EN CONSÉQUENCE, i</w:t>
            </w:r>
            <w:r w:rsidRPr="002773EC">
              <w:rPr>
                <w:rFonts w:cs="Arial"/>
                <w:szCs w:val="24"/>
              </w:rPr>
              <w:t>l est proposé par</w:t>
            </w:r>
            <w:r w:rsidR="00D57C77">
              <w:rPr>
                <w:rFonts w:cs="Arial"/>
                <w:szCs w:val="24"/>
              </w:rPr>
              <w:t xml:space="preserve"> Manon Lambert</w:t>
            </w:r>
            <w:r>
              <w:rPr>
                <w:rFonts w:cs="Arial"/>
                <w:szCs w:val="24"/>
              </w:rPr>
              <w:t xml:space="preserve">, appuyé et résolu à l’unanimité d’autoriser madame </w:t>
            </w:r>
            <w:r w:rsidRPr="001900B3">
              <w:rPr>
                <w:rFonts w:cs="Arial"/>
                <w:szCs w:val="24"/>
              </w:rPr>
              <w:t>Marie-Claude Chouinard</w:t>
            </w:r>
            <w:r>
              <w:rPr>
                <w:rFonts w:cs="Arial"/>
                <w:szCs w:val="24"/>
              </w:rPr>
              <w:t xml:space="preserve">, mairesse, à signer l’entente avec la MRC de L’Érable pour une durée de trois ans, pour les services d’une archiviste à raison d’un nombre d’heures estimé de </w:t>
            </w:r>
            <w:r w:rsidR="007977CB">
              <w:rPr>
                <w:rFonts w:cs="Arial"/>
                <w:szCs w:val="24"/>
              </w:rPr>
              <w:t>35 </w:t>
            </w:r>
            <w:r>
              <w:rPr>
                <w:rFonts w:cs="Arial"/>
                <w:szCs w:val="24"/>
              </w:rPr>
              <w:t xml:space="preserve">heures par année. </w:t>
            </w:r>
            <w:r w:rsidRPr="008E1A20">
              <w:rPr>
                <w:rFonts w:cs="Arial"/>
                <w:szCs w:val="24"/>
              </w:rPr>
              <w:t>Seul le nombre d’heures réellement utilisé sera facturé</w:t>
            </w:r>
            <w:r>
              <w:rPr>
                <w:rFonts w:cs="Arial"/>
                <w:szCs w:val="24"/>
              </w:rPr>
              <w:t>.</w:t>
            </w:r>
            <w:r>
              <w:t xml:space="preserve"> </w:t>
            </w:r>
            <w:r>
              <w:rPr>
                <w:rFonts w:cs="Arial"/>
                <w:szCs w:val="24"/>
              </w:rPr>
              <w:t>(p.c. 02-13000-411)</w:t>
            </w:r>
          </w:p>
          <w:p w:rsidR="00A83229" w:rsidRDefault="00A83229" w:rsidP="002172B4">
            <w:pPr>
              <w:rPr>
                <w:rFonts w:cs="Arial"/>
                <w:szCs w:val="24"/>
              </w:rPr>
            </w:pPr>
          </w:p>
          <w:p w:rsidR="00A83229" w:rsidRDefault="00A83229" w:rsidP="00A83229">
            <w:pPr>
              <w:jc w:val="right"/>
              <w:rPr>
                <w:rFonts w:cs="Arial"/>
                <w:szCs w:val="24"/>
              </w:rPr>
            </w:pPr>
            <w:r>
              <w:rPr>
                <w:rFonts w:cs="Arial"/>
                <w:szCs w:val="24"/>
              </w:rPr>
              <w:t>ADOPTÉ</w:t>
            </w:r>
          </w:p>
          <w:p w:rsidR="00A83229" w:rsidRDefault="00A83229" w:rsidP="00A83229">
            <w:pPr>
              <w:jc w:val="right"/>
              <w:rPr>
                <w:rFonts w:cs="Arial"/>
                <w:szCs w:val="24"/>
              </w:rPr>
            </w:pPr>
          </w:p>
          <w:p w:rsidR="00A83229" w:rsidRPr="004F5E60" w:rsidRDefault="00A83229" w:rsidP="00A83229">
            <w:pPr>
              <w:jc w:val="right"/>
              <w:rPr>
                <w:rFonts w:cs="Arial"/>
                <w:szCs w:val="24"/>
              </w:rPr>
            </w:pPr>
          </w:p>
        </w:tc>
      </w:tr>
      <w:tr w:rsidR="00282118" w:rsidRPr="00F248BE" w:rsidTr="009221FD">
        <w:tc>
          <w:tcPr>
            <w:tcW w:w="2254" w:type="dxa"/>
            <w:tcBorders>
              <w:top w:val="nil"/>
              <w:left w:val="nil"/>
              <w:bottom w:val="nil"/>
              <w:right w:val="nil"/>
            </w:tcBorders>
          </w:tcPr>
          <w:p w:rsidR="00282118" w:rsidRPr="004F5E60" w:rsidRDefault="00A83229" w:rsidP="001C2B08">
            <w:pPr>
              <w:rPr>
                <w:highlight w:val="yellow"/>
              </w:rPr>
            </w:pPr>
            <w:r>
              <w:t>138</w:t>
            </w:r>
            <w:r w:rsidR="00282118" w:rsidRPr="003173E6">
              <w:t>-1</w:t>
            </w:r>
            <w:r w:rsidR="00226589" w:rsidRPr="003173E6">
              <w:t>0</w:t>
            </w:r>
            <w:r w:rsidR="00282118" w:rsidRPr="003173E6">
              <w:t>-1</w:t>
            </w:r>
            <w:r w:rsidR="003173E6" w:rsidRPr="003173E6">
              <w:t>8</w:t>
            </w:r>
          </w:p>
          <w:p w:rsidR="00282118" w:rsidRPr="004F5E60" w:rsidRDefault="00282118" w:rsidP="00697830">
            <w:pPr>
              <w:rPr>
                <w:highlight w:val="yellow"/>
              </w:rPr>
            </w:pPr>
            <w:r w:rsidRPr="003173E6">
              <w:t xml:space="preserve">Acceptation provisoire </w:t>
            </w:r>
            <w:r w:rsidR="003173E6" w:rsidRPr="003173E6">
              <w:t>Réfection Chemin des Pointes</w:t>
            </w:r>
          </w:p>
        </w:tc>
        <w:tc>
          <w:tcPr>
            <w:tcW w:w="8132" w:type="dxa"/>
            <w:tcBorders>
              <w:top w:val="nil"/>
              <w:left w:val="nil"/>
              <w:bottom w:val="nil"/>
              <w:right w:val="nil"/>
            </w:tcBorders>
            <w:shd w:val="clear" w:color="auto" w:fill="auto"/>
          </w:tcPr>
          <w:p w:rsidR="009221FD" w:rsidRPr="003173E6" w:rsidRDefault="00282118" w:rsidP="001C2B08">
            <w:pPr>
              <w:rPr>
                <w:rFonts w:cs="Arial"/>
                <w:szCs w:val="24"/>
                <w:lang w:val="fr-FR"/>
              </w:rPr>
            </w:pPr>
            <w:r w:rsidRPr="003173E6">
              <w:rPr>
                <w:rFonts w:cs="Arial"/>
                <w:szCs w:val="24"/>
                <w:lang w:val="fr-FR"/>
              </w:rPr>
              <w:t>A</w:t>
            </w:r>
            <w:r w:rsidR="009221FD" w:rsidRPr="003173E6">
              <w:rPr>
                <w:rFonts w:cs="Arial"/>
                <w:szCs w:val="24"/>
                <w:lang w:val="fr-FR"/>
              </w:rPr>
              <w:t xml:space="preserve">TTENDU QUE les travaux de réfection du </w:t>
            </w:r>
            <w:r w:rsidR="003173E6" w:rsidRPr="003173E6">
              <w:rPr>
                <w:rFonts w:cs="Arial"/>
                <w:szCs w:val="24"/>
                <w:lang w:val="fr-FR"/>
              </w:rPr>
              <w:t xml:space="preserve">Chemin des Pointes – projet 2017-03) </w:t>
            </w:r>
            <w:r w:rsidR="009221FD" w:rsidRPr="003173E6">
              <w:rPr>
                <w:rFonts w:cs="Arial"/>
                <w:szCs w:val="24"/>
                <w:lang w:val="fr-FR"/>
              </w:rPr>
              <w:t xml:space="preserve">effectués par </w:t>
            </w:r>
            <w:r w:rsidR="003173E6" w:rsidRPr="003173E6">
              <w:rPr>
                <w:rFonts w:cs="Arial"/>
                <w:szCs w:val="24"/>
                <w:lang w:val="fr-FR"/>
              </w:rPr>
              <w:t xml:space="preserve">Pavage Centre-Sud-du Québec </w:t>
            </w:r>
            <w:proofErr w:type="spellStart"/>
            <w:r w:rsidR="009221FD" w:rsidRPr="003173E6">
              <w:rPr>
                <w:rFonts w:cs="Arial"/>
                <w:szCs w:val="24"/>
                <w:lang w:val="fr-FR"/>
              </w:rPr>
              <w:t>inc.</w:t>
            </w:r>
            <w:proofErr w:type="spellEnd"/>
            <w:r w:rsidR="009221FD" w:rsidRPr="003173E6">
              <w:rPr>
                <w:rFonts w:cs="Arial"/>
                <w:szCs w:val="24"/>
                <w:lang w:val="fr-FR"/>
              </w:rPr>
              <w:t xml:space="preserve"> ont été réalisés conformément aux plans et devis ;</w:t>
            </w:r>
          </w:p>
          <w:p w:rsidR="009221FD" w:rsidRPr="004F5E60" w:rsidRDefault="009221FD" w:rsidP="001C2B08">
            <w:pPr>
              <w:rPr>
                <w:rFonts w:cs="Arial"/>
                <w:szCs w:val="24"/>
                <w:highlight w:val="yellow"/>
                <w:lang w:val="fr-FR"/>
              </w:rPr>
            </w:pPr>
          </w:p>
          <w:p w:rsidR="00282118" w:rsidRPr="004F5E60" w:rsidRDefault="00D10681" w:rsidP="009221FD">
            <w:pPr>
              <w:rPr>
                <w:rFonts w:cs="Arial"/>
                <w:szCs w:val="24"/>
                <w:highlight w:val="yellow"/>
                <w:lang w:val="fr-FR"/>
              </w:rPr>
            </w:pPr>
            <w:r w:rsidRPr="003173E6">
              <w:rPr>
                <w:rFonts w:cs="Arial"/>
                <w:szCs w:val="24"/>
                <w:lang w:val="fr-FR"/>
              </w:rPr>
              <w:t>ATTENDU</w:t>
            </w:r>
            <w:r w:rsidR="009221FD" w:rsidRPr="003173E6">
              <w:rPr>
                <w:rFonts w:cs="Arial"/>
                <w:szCs w:val="24"/>
                <w:lang w:val="fr-FR"/>
              </w:rPr>
              <w:t xml:space="preserve"> la recommandation de </w:t>
            </w:r>
            <w:r w:rsidR="003173E6" w:rsidRPr="003173E6">
              <w:rPr>
                <w:rFonts w:cs="Arial"/>
                <w:szCs w:val="24"/>
                <w:lang w:val="fr-FR"/>
              </w:rPr>
              <w:t>Kaven Massé</w:t>
            </w:r>
            <w:r w:rsidR="009221FD" w:rsidRPr="003173E6">
              <w:rPr>
                <w:rFonts w:cs="Arial"/>
                <w:szCs w:val="24"/>
                <w:lang w:val="fr-FR"/>
              </w:rPr>
              <w:t>, ing. de procéder à l’a</w:t>
            </w:r>
            <w:r w:rsidR="00282118" w:rsidRPr="003173E6">
              <w:rPr>
                <w:rFonts w:cs="Arial"/>
                <w:szCs w:val="24"/>
                <w:lang w:val="fr-FR"/>
              </w:rPr>
              <w:t xml:space="preserve">cceptation provisoire </w:t>
            </w:r>
            <w:r w:rsidRPr="003173E6">
              <w:rPr>
                <w:rFonts w:cs="Arial"/>
                <w:szCs w:val="24"/>
                <w:lang w:val="fr-FR"/>
              </w:rPr>
              <w:t xml:space="preserve">des </w:t>
            </w:r>
            <w:r w:rsidR="00282118" w:rsidRPr="003173E6">
              <w:rPr>
                <w:rFonts w:cs="Arial"/>
                <w:szCs w:val="24"/>
                <w:lang w:val="fr-FR"/>
              </w:rPr>
              <w:t>travaux</w:t>
            </w:r>
            <w:r w:rsidR="009221FD" w:rsidRPr="003173E6">
              <w:rPr>
                <w:rFonts w:cs="Arial"/>
                <w:szCs w:val="24"/>
                <w:lang w:val="fr-FR"/>
              </w:rPr>
              <w:t xml:space="preserve"> en date du </w:t>
            </w:r>
            <w:r w:rsidR="003F0B1F" w:rsidRPr="003F0B1F">
              <w:rPr>
                <w:rFonts w:cs="Arial"/>
                <w:szCs w:val="24"/>
                <w:lang w:val="fr-FR"/>
              </w:rPr>
              <w:t>1</w:t>
            </w:r>
            <w:r w:rsidR="003F0B1F" w:rsidRPr="003F0B1F">
              <w:rPr>
                <w:rFonts w:cs="Arial"/>
                <w:szCs w:val="24"/>
                <w:vertAlign w:val="superscript"/>
                <w:lang w:val="fr-FR"/>
              </w:rPr>
              <w:t>er</w:t>
            </w:r>
            <w:r w:rsidR="003F0B1F" w:rsidRPr="003F0B1F">
              <w:rPr>
                <w:rFonts w:cs="Arial"/>
                <w:szCs w:val="24"/>
                <w:lang w:val="fr-FR"/>
              </w:rPr>
              <w:t xml:space="preserve"> octobre</w:t>
            </w:r>
            <w:r w:rsidR="009221FD" w:rsidRPr="003F0B1F">
              <w:rPr>
                <w:rFonts w:cs="Arial"/>
                <w:szCs w:val="24"/>
                <w:lang w:val="fr-FR"/>
              </w:rPr>
              <w:t xml:space="preserve"> 201</w:t>
            </w:r>
            <w:r w:rsidR="003173E6" w:rsidRPr="003F0B1F">
              <w:rPr>
                <w:rFonts w:cs="Arial"/>
                <w:szCs w:val="24"/>
                <w:lang w:val="fr-FR"/>
              </w:rPr>
              <w:t>8</w:t>
            </w:r>
            <w:r w:rsidR="00A265FD">
              <w:rPr>
                <w:rFonts w:cs="Arial"/>
                <w:szCs w:val="24"/>
                <w:lang w:val="fr-FR"/>
              </w:rPr>
              <w:t xml:space="preserve"> </w:t>
            </w:r>
            <w:r w:rsidR="009221FD" w:rsidRPr="003F0B1F">
              <w:rPr>
                <w:rFonts w:cs="Arial"/>
                <w:szCs w:val="24"/>
                <w:lang w:val="fr-FR"/>
              </w:rPr>
              <w:t>;</w:t>
            </w:r>
            <w:r w:rsidR="009221FD" w:rsidRPr="004F5E60">
              <w:rPr>
                <w:rFonts w:cs="Arial"/>
                <w:szCs w:val="24"/>
                <w:highlight w:val="yellow"/>
                <w:lang w:val="fr-FR"/>
              </w:rPr>
              <w:t xml:space="preserve"> </w:t>
            </w:r>
          </w:p>
          <w:p w:rsidR="009221FD" w:rsidRPr="004F5E60" w:rsidRDefault="009221FD" w:rsidP="009221FD">
            <w:pPr>
              <w:rPr>
                <w:rFonts w:cs="Arial"/>
                <w:szCs w:val="24"/>
                <w:highlight w:val="yellow"/>
                <w:lang w:val="fr-FR"/>
              </w:rPr>
            </w:pPr>
          </w:p>
          <w:p w:rsidR="00A265FD" w:rsidRDefault="009221FD" w:rsidP="009221FD">
            <w:pPr>
              <w:rPr>
                <w:rFonts w:cs="Arial"/>
                <w:szCs w:val="24"/>
                <w:lang w:val="fr-FR"/>
              </w:rPr>
            </w:pPr>
            <w:r w:rsidRPr="003173E6">
              <w:rPr>
                <w:rFonts w:cs="Arial"/>
                <w:szCs w:val="24"/>
                <w:lang w:val="fr-FR"/>
              </w:rPr>
              <w:t>EN CONSÉQUENCE, il est proposé par</w:t>
            </w:r>
            <w:r w:rsidR="00D57C77">
              <w:rPr>
                <w:rFonts w:cs="Arial"/>
                <w:szCs w:val="24"/>
                <w:lang w:val="fr-FR"/>
              </w:rPr>
              <w:t xml:space="preserve"> Sylvain Laganière</w:t>
            </w:r>
            <w:r w:rsidRPr="003173E6">
              <w:rPr>
                <w:rFonts w:cs="Arial"/>
                <w:szCs w:val="24"/>
                <w:lang w:val="fr-FR"/>
              </w:rPr>
              <w:t xml:space="preserve">, appuyé et résolu à l’unanimité de procéder à l’acceptation provisoire des travaux de réfection du </w:t>
            </w:r>
            <w:r w:rsidR="003173E6" w:rsidRPr="003173E6">
              <w:rPr>
                <w:rFonts w:cs="Arial"/>
                <w:szCs w:val="24"/>
                <w:lang w:val="fr-FR"/>
              </w:rPr>
              <w:t>Chemin des Pointes</w:t>
            </w:r>
            <w:r w:rsidR="00A265FD">
              <w:rPr>
                <w:rFonts w:cs="Arial"/>
                <w:szCs w:val="24"/>
                <w:lang w:val="fr-FR"/>
              </w:rPr>
              <w:t> ;</w:t>
            </w:r>
          </w:p>
          <w:p w:rsidR="00A265FD" w:rsidRDefault="00A265FD" w:rsidP="009221FD">
            <w:pPr>
              <w:rPr>
                <w:rFonts w:cs="Arial"/>
                <w:szCs w:val="24"/>
                <w:lang w:val="fr-FR"/>
              </w:rPr>
            </w:pPr>
          </w:p>
          <w:p w:rsidR="005E4632" w:rsidRPr="003173E6" w:rsidRDefault="00A265FD" w:rsidP="009221FD">
            <w:pPr>
              <w:rPr>
                <w:rFonts w:cs="Arial"/>
                <w:szCs w:val="24"/>
                <w:lang w:val="fr-FR"/>
              </w:rPr>
            </w:pPr>
            <w:r>
              <w:rPr>
                <w:rFonts w:cs="Arial"/>
                <w:szCs w:val="24"/>
                <w:lang w:val="fr-FR"/>
              </w:rPr>
              <w:t>Il est de plus résolu d’autoriser la secrétaire-trésorière à procéder au paiement en tenant compte de la diminution de la retenue contractuelle de</w:t>
            </w:r>
            <w:r w:rsidR="007977CB">
              <w:rPr>
                <w:rFonts w:cs="Arial"/>
                <w:szCs w:val="24"/>
                <w:lang w:val="fr-FR"/>
              </w:rPr>
              <w:t> </w:t>
            </w:r>
            <w:r>
              <w:rPr>
                <w:rFonts w:cs="Arial"/>
                <w:szCs w:val="24"/>
                <w:lang w:val="fr-FR"/>
              </w:rPr>
              <w:t>5%.</w:t>
            </w:r>
          </w:p>
          <w:p w:rsidR="009221FD" w:rsidRPr="004F5E60" w:rsidRDefault="009221FD" w:rsidP="009221FD">
            <w:pPr>
              <w:rPr>
                <w:rFonts w:cs="Arial"/>
                <w:szCs w:val="24"/>
                <w:highlight w:val="yellow"/>
                <w:lang w:val="fr-FR"/>
              </w:rPr>
            </w:pPr>
          </w:p>
          <w:p w:rsidR="009221FD" w:rsidRDefault="009221FD" w:rsidP="00D80687">
            <w:pPr>
              <w:jc w:val="right"/>
              <w:rPr>
                <w:rFonts w:cs="Arial"/>
                <w:szCs w:val="24"/>
                <w:lang w:val="fr-FR"/>
              </w:rPr>
            </w:pPr>
            <w:r w:rsidRPr="003173E6">
              <w:rPr>
                <w:rFonts w:cs="Arial"/>
                <w:szCs w:val="24"/>
                <w:lang w:val="fr-FR"/>
              </w:rPr>
              <w:t>ADOPTÉ</w:t>
            </w:r>
          </w:p>
          <w:p w:rsidR="00D80687" w:rsidRDefault="00D80687" w:rsidP="00D80687">
            <w:pPr>
              <w:jc w:val="right"/>
              <w:rPr>
                <w:rFonts w:cs="Arial"/>
                <w:szCs w:val="24"/>
                <w:lang w:val="fr-FR"/>
              </w:rPr>
            </w:pPr>
          </w:p>
          <w:p w:rsidR="009221FD" w:rsidRPr="00D52369" w:rsidRDefault="009221FD" w:rsidP="009221FD">
            <w:pPr>
              <w:jc w:val="right"/>
              <w:rPr>
                <w:rFonts w:cs="Arial"/>
                <w:szCs w:val="24"/>
                <w:lang w:val="fr-FR"/>
              </w:rPr>
            </w:pPr>
          </w:p>
        </w:tc>
      </w:tr>
      <w:tr w:rsidR="00A83229" w:rsidRPr="004F5E60" w:rsidTr="003E6A20">
        <w:tc>
          <w:tcPr>
            <w:tcW w:w="2254" w:type="dxa"/>
            <w:tcBorders>
              <w:top w:val="nil"/>
              <w:left w:val="nil"/>
              <w:bottom w:val="nil"/>
              <w:right w:val="nil"/>
            </w:tcBorders>
            <w:shd w:val="clear" w:color="auto" w:fill="auto"/>
          </w:tcPr>
          <w:p w:rsidR="00A83229" w:rsidRPr="00A83229" w:rsidRDefault="00A83229" w:rsidP="003E6A20">
            <w:r w:rsidRPr="00A83229">
              <w:t>1</w:t>
            </w:r>
            <w:r>
              <w:t>39</w:t>
            </w:r>
            <w:r w:rsidRPr="00A83229">
              <w:t>-10-18</w:t>
            </w:r>
          </w:p>
          <w:p w:rsidR="00A83229" w:rsidRPr="00962E33" w:rsidRDefault="00A83229" w:rsidP="003E6A20">
            <w:r w:rsidRPr="00962E33">
              <w:t>Subvention AIRRL</w:t>
            </w:r>
          </w:p>
          <w:p w:rsidR="00A83229" w:rsidRPr="004F5E60" w:rsidRDefault="00A83229" w:rsidP="003E6A20">
            <w:pPr>
              <w:rPr>
                <w:highlight w:val="yellow"/>
              </w:rPr>
            </w:pPr>
            <w:r w:rsidRPr="00962E33">
              <w:t>Travaux complétés</w:t>
            </w:r>
          </w:p>
        </w:tc>
        <w:tc>
          <w:tcPr>
            <w:tcW w:w="8132" w:type="dxa"/>
            <w:tcBorders>
              <w:top w:val="nil"/>
              <w:left w:val="nil"/>
              <w:bottom w:val="nil"/>
              <w:right w:val="nil"/>
            </w:tcBorders>
            <w:shd w:val="clear" w:color="auto" w:fill="auto"/>
          </w:tcPr>
          <w:p w:rsidR="00A83229" w:rsidRPr="00962E33" w:rsidRDefault="00A83229" w:rsidP="003E6A20">
            <w:pPr>
              <w:spacing w:after="160"/>
              <w:rPr>
                <w:lang w:val="fr-FR"/>
              </w:rPr>
            </w:pPr>
            <w:r w:rsidRPr="00962E33">
              <w:rPr>
                <w:lang w:val="fr-FR"/>
              </w:rPr>
              <w:t xml:space="preserve">ATTENDU QUE la </w:t>
            </w:r>
            <w:r w:rsidR="00295309">
              <w:rPr>
                <w:lang w:val="fr-FR"/>
              </w:rPr>
              <w:t>M</w:t>
            </w:r>
            <w:r w:rsidRPr="00962E33">
              <w:rPr>
                <w:lang w:val="fr-FR"/>
              </w:rPr>
              <w:t>unicipalité a reçu confirmation d’une aide financière pour la réfection du Chemin des Pointes en vertu du programme « Réhabilitation du réseau routier local – Volet accélération des investissements sur le réseau routier local »</w:t>
            </w:r>
            <w:r w:rsidR="00D57C77">
              <w:rPr>
                <w:lang w:val="fr-FR"/>
              </w:rPr>
              <w:t xml:space="preserve"> ;</w:t>
            </w:r>
          </w:p>
          <w:p w:rsidR="00A83229" w:rsidRDefault="00A83229" w:rsidP="00A30559">
            <w:pPr>
              <w:rPr>
                <w:lang w:val="fr-FR"/>
              </w:rPr>
            </w:pPr>
            <w:r w:rsidRPr="003173E6">
              <w:rPr>
                <w:lang w:val="fr-FR"/>
              </w:rPr>
              <w:t>EN CONSÉQUENCE, il est proposé par</w:t>
            </w:r>
            <w:r w:rsidR="00D57C77">
              <w:rPr>
                <w:lang w:val="fr-FR"/>
              </w:rPr>
              <w:t xml:space="preserve"> Manon Lambert</w:t>
            </w:r>
            <w:r w:rsidRPr="003173E6">
              <w:rPr>
                <w:lang w:val="fr-FR"/>
              </w:rPr>
              <w:t xml:space="preserve">, appuyé et résolu à l’unanimité que le conseil municipal de Sainte-Sophie-d’Halifax confirme que le mandat est complété pour les travaux prévus à </w:t>
            </w:r>
            <w:r>
              <w:rPr>
                <w:lang w:val="fr-FR"/>
              </w:rPr>
              <w:t>l’entente</w:t>
            </w:r>
            <w:r w:rsidRPr="003173E6">
              <w:rPr>
                <w:lang w:val="fr-FR"/>
              </w:rPr>
              <w:t xml:space="preserve"> </w:t>
            </w:r>
            <w:r w:rsidRPr="00962E33">
              <w:rPr>
                <w:lang w:val="fr-FR"/>
              </w:rPr>
              <w:t>AIRRL</w:t>
            </w:r>
            <w:r w:rsidR="00D57C77">
              <w:rPr>
                <w:lang w:val="fr-FR"/>
              </w:rPr>
              <w:noBreakHyphen/>
            </w:r>
            <w:r w:rsidRPr="00962E33">
              <w:rPr>
                <w:lang w:val="fr-FR"/>
              </w:rPr>
              <w:t xml:space="preserve">2016-312 - </w:t>
            </w:r>
            <w:r w:rsidRPr="003173E6">
              <w:rPr>
                <w:lang w:val="fr-FR"/>
              </w:rPr>
              <w:t>Réfection du Chemin des Pointes.</w:t>
            </w:r>
          </w:p>
          <w:p w:rsidR="00A83229" w:rsidRPr="004F5E60" w:rsidRDefault="00A83229" w:rsidP="003E6A20">
            <w:pPr>
              <w:spacing w:after="160"/>
              <w:rPr>
                <w:highlight w:val="yellow"/>
                <w:lang w:val="fr-FR"/>
              </w:rPr>
            </w:pPr>
          </w:p>
          <w:p w:rsidR="00A83229" w:rsidRPr="003173E6" w:rsidRDefault="00A83229" w:rsidP="003E6A20">
            <w:pPr>
              <w:spacing w:after="160"/>
              <w:jc w:val="right"/>
              <w:rPr>
                <w:lang w:val="fr-FR"/>
              </w:rPr>
            </w:pPr>
            <w:r w:rsidRPr="003173E6">
              <w:rPr>
                <w:lang w:val="fr-FR"/>
              </w:rPr>
              <w:t>ADOPTÉ</w:t>
            </w:r>
          </w:p>
          <w:p w:rsidR="00A83229" w:rsidRDefault="00A83229" w:rsidP="003E6A20">
            <w:pPr>
              <w:rPr>
                <w:highlight w:val="yellow"/>
                <w:lang w:val="fr-FR"/>
              </w:rPr>
            </w:pPr>
          </w:p>
          <w:p w:rsidR="008E1B39" w:rsidRDefault="008E1B39" w:rsidP="003E6A20">
            <w:pPr>
              <w:rPr>
                <w:highlight w:val="yellow"/>
                <w:lang w:val="fr-FR"/>
              </w:rPr>
            </w:pPr>
          </w:p>
          <w:p w:rsidR="008E1B39" w:rsidRDefault="008E1B39" w:rsidP="003E6A20">
            <w:pPr>
              <w:rPr>
                <w:highlight w:val="yellow"/>
                <w:lang w:val="fr-FR"/>
              </w:rPr>
            </w:pPr>
          </w:p>
          <w:p w:rsidR="008E1B39" w:rsidRDefault="008E1B39" w:rsidP="003E6A20">
            <w:pPr>
              <w:rPr>
                <w:highlight w:val="yellow"/>
                <w:lang w:val="fr-FR"/>
              </w:rPr>
            </w:pPr>
          </w:p>
          <w:p w:rsidR="008E1B39" w:rsidRDefault="008E1B39" w:rsidP="003E6A20">
            <w:pPr>
              <w:rPr>
                <w:highlight w:val="yellow"/>
                <w:lang w:val="fr-FR"/>
              </w:rPr>
            </w:pPr>
          </w:p>
          <w:p w:rsidR="008E1B39" w:rsidRDefault="008E1B39" w:rsidP="003E6A20">
            <w:pPr>
              <w:rPr>
                <w:highlight w:val="yellow"/>
                <w:lang w:val="fr-FR"/>
              </w:rPr>
            </w:pPr>
          </w:p>
          <w:p w:rsidR="008E1B39" w:rsidRDefault="008E1B39" w:rsidP="003E6A20">
            <w:pPr>
              <w:rPr>
                <w:highlight w:val="yellow"/>
                <w:lang w:val="fr-FR"/>
              </w:rPr>
            </w:pPr>
          </w:p>
          <w:p w:rsidR="008E1B39" w:rsidRDefault="008E1B39" w:rsidP="003E6A20">
            <w:pPr>
              <w:rPr>
                <w:highlight w:val="yellow"/>
                <w:lang w:val="fr-FR"/>
              </w:rPr>
            </w:pPr>
          </w:p>
          <w:p w:rsidR="008E1B39" w:rsidRDefault="008E1B39" w:rsidP="003E6A20">
            <w:pPr>
              <w:rPr>
                <w:highlight w:val="yellow"/>
                <w:lang w:val="fr-FR"/>
              </w:rPr>
            </w:pPr>
          </w:p>
          <w:p w:rsidR="00A83229" w:rsidRPr="004F5E60" w:rsidRDefault="00A83229" w:rsidP="003E6A20">
            <w:pPr>
              <w:rPr>
                <w:highlight w:val="yellow"/>
                <w:lang w:val="fr-FR"/>
              </w:rPr>
            </w:pPr>
          </w:p>
        </w:tc>
      </w:tr>
      <w:tr w:rsidR="003E6A20" w:rsidRPr="004F5E60" w:rsidTr="003E6A20">
        <w:tc>
          <w:tcPr>
            <w:tcW w:w="2254" w:type="dxa"/>
            <w:tcBorders>
              <w:top w:val="nil"/>
              <w:left w:val="nil"/>
              <w:bottom w:val="nil"/>
              <w:right w:val="nil"/>
            </w:tcBorders>
            <w:shd w:val="clear" w:color="auto" w:fill="auto"/>
          </w:tcPr>
          <w:p w:rsidR="003E6A20" w:rsidRDefault="007977CB" w:rsidP="003E6A20">
            <w:r>
              <w:lastRenderedPageBreak/>
              <w:t>140-10-18</w:t>
            </w:r>
          </w:p>
          <w:p w:rsidR="007977CB" w:rsidRPr="00A83229" w:rsidRDefault="007977CB" w:rsidP="00ED4C81">
            <w:r>
              <w:t xml:space="preserve">Étude </w:t>
            </w:r>
            <w:r w:rsidR="00ED4C81">
              <w:t>géotechnique</w:t>
            </w:r>
            <w:r w:rsidR="00A30559">
              <w:t xml:space="preserve"> </w:t>
            </w:r>
            <w:r>
              <w:t>Route du 2</w:t>
            </w:r>
            <w:r w:rsidRPr="007977CB">
              <w:rPr>
                <w:vertAlign w:val="superscript"/>
              </w:rPr>
              <w:t>e</w:t>
            </w:r>
            <w:r>
              <w:t xml:space="preserve"> Rang</w:t>
            </w:r>
          </w:p>
        </w:tc>
        <w:tc>
          <w:tcPr>
            <w:tcW w:w="8132" w:type="dxa"/>
            <w:tcBorders>
              <w:top w:val="nil"/>
              <w:left w:val="nil"/>
              <w:bottom w:val="nil"/>
              <w:right w:val="nil"/>
            </w:tcBorders>
            <w:shd w:val="clear" w:color="auto" w:fill="auto"/>
          </w:tcPr>
          <w:p w:rsidR="003E6A20" w:rsidRDefault="007977CB" w:rsidP="00A30559">
            <w:pPr>
              <w:rPr>
                <w:lang w:val="fr-FR"/>
              </w:rPr>
            </w:pPr>
            <w:r w:rsidRPr="00A30559">
              <w:rPr>
                <w:lang w:val="fr-FR"/>
              </w:rPr>
              <w:t>Il est proposé par</w:t>
            </w:r>
            <w:r w:rsidR="00D57C77">
              <w:rPr>
                <w:lang w:val="fr-FR"/>
              </w:rPr>
              <w:t xml:space="preserve"> Christian Daigle</w:t>
            </w:r>
            <w:r w:rsidRPr="00A30559">
              <w:rPr>
                <w:lang w:val="fr-FR"/>
              </w:rPr>
              <w:t xml:space="preserve">, appuyé et résolu à l’unanimité de mandater Englobe Corp. pour la réalisation d’une étude </w:t>
            </w:r>
            <w:r w:rsidR="00ED4C81">
              <w:rPr>
                <w:lang w:val="fr-FR"/>
              </w:rPr>
              <w:t>géotechnique</w:t>
            </w:r>
            <w:r w:rsidR="00C02DBE" w:rsidRPr="00A30559">
              <w:rPr>
                <w:lang w:val="fr-FR"/>
              </w:rPr>
              <w:t xml:space="preserve"> dans le cadre d’un projet de réfection de la chaussée sur un tronçon d’environ 1,2 km de la Route du 2</w:t>
            </w:r>
            <w:r w:rsidR="00C02DBE" w:rsidRPr="00A30559">
              <w:rPr>
                <w:vertAlign w:val="superscript"/>
                <w:lang w:val="fr-FR"/>
              </w:rPr>
              <w:t>e</w:t>
            </w:r>
            <w:r w:rsidR="00C02DBE" w:rsidRPr="00A30559">
              <w:rPr>
                <w:lang w:val="fr-FR"/>
              </w:rPr>
              <w:t xml:space="preserve"> Rang à partir de l’intersection avec le 4</w:t>
            </w:r>
            <w:r w:rsidR="00C02DBE" w:rsidRPr="00A30559">
              <w:rPr>
                <w:vertAlign w:val="superscript"/>
                <w:lang w:val="fr-FR"/>
              </w:rPr>
              <w:t>e</w:t>
            </w:r>
            <w:r w:rsidR="00C02DBE" w:rsidRPr="00A30559">
              <w:rPr>
                <w:lang w:val="fr-FR"/>
              </w:rPr>
              <w:t xml:space="preserve"> Rang. Le tout, selon leur offre de services en date du 20 mars 2018, pour un montant estimé de 6 510 $, excluant les taxes applicables.</w:t>
            </w:r>
            <w:r w:rsidR="00A30559">
              <w:rPr>
                <w:lang w:val="fr-FR"/>
              </w:rPr>
              <w:t xml:space="preserve"> Le paiement des honoraires et des dépenses se fera aux taux unitaires prévus dans l’offre de services selon les quantités réellement exécutées. </w:t>
            </w:r>
          </w:p>
          <w:p w:rsidR="00A30559" w:rsidRDefault="00A30559" w:rsidP="003E6A20">
            <w:pPr>
              <w:spacing w:after="160"/>
              <w:rPr>
                <w:lang w:val="fr-FR"/>
              </w:rPr>
            </w:pPr>
          </w:p>
          <w:p w:rsidR="00A30559" w:rsidRDefault="00A30559" w:rsidP="00A30559">
            <w:pPr>
              <w:spacing w:after="160"/>
              <w:jc w:val="right"/>
              <w:rPr>
                <w:lang w:val="fr-FR"/>
              </w:rPr>
            </w:pPr>
            <w:r>
              <w:rPr>
                <w:lang w:val="fr-FR"/>
              </w:rPr>
              <w:t>ADOPTÉ</w:t>
            </w:r>
          </w:p>
          <w:p w:rsidR="003E6A20" w:rsidRPr="00962E33" w:rsidRDefault="003E6A20" w:rsidP="00C02DBE">
            <w:pPr>
              <w:spacing w:after="160"/>
              <w:rPr>
                <w:lang w:val="fr-FR"/>
              </w:rPr>
            </w:pPr>
          </w:p>
        </w:tc>
      </w:tr>
      <w:tr w:rsidR="000667EE" w:rsidRPr="00CF2296" w:rsidTr="001C2B08">
        <w:tc>
          <w:tcPr>
            <w:tcW w:w="2254" w:type="dxa"/>
            <w:tcBorders>
              <w:top w:val="nil"/>
              <w:left w:val="nil"/>
              <w:bottom w:val="nil"/>
              <w:right w:val="nil"/>
            </w:tcBorders>
          </w:tcPr>
          <w:p w:rsidR="000667EE" w:rsidRPr="003173E6" w:rsidRDefault="00A83229" w:rsidP="001C2B08">
            <w:pPr>
              <w:rPr>
                <w:rFonts w:cs="Arial"/>
                <w:szCs w:val="24"/>
                <w:lang w:val="fr-FR"/>
              </w:rPr>
            </w:pPr>
            <w:r>
              <w:rPr>
                <w:rFonts w:cs="Arial"/>
                <w:szCs w:val="24"/>
                <w:lang w:val="fr-FR"/>
              </w:rPr>
              <w:t>14</w:t>
            </w:r>
            <w:r w:rsidR="007977CB">
              <w:rPr>
                <w:rFonts w:cs="Arial"/>
                <w:szCs w:val="24"/>
                <w:lang w:val="fr-FR"/>
              </w:rPr>
              <w:t>1</w:t>
            </w:r>
            <w:r w:rsidR="000667EE" w:rsidRPr="003173E6">
              <w:rPr>
                <w:rFonts w:cs="Arial"/>
                <w:szCs w:val="24"/>
                <w:lang w:val="fr-FR"/>
              </w:rPr>
              <w:t>-</w:t>
            </w:r>
            <w:r w:rsidR="003173E6" w:rsidRPr="003173E6">
              <w:rPr>
                <w:rFonts w:cs="Arial"/>
                <w:szCs w:val="24"/>
                <w:lang w:val="fr-FR"/>
              </w:rPr>
              <w:t>10</w:t>
            </w:r>
            <w:r w:rsidR="000667EE" w:rsidRPr="003173E6">
              <w:rPr>
                <w:rFonts w:cs="Arial"/>
                <w:szCs w:val="24"/>
                <w:lang w:val="fr-FR"/>
              </w:rPr>
              <w:t>-18</w:t>
            </w:r>
          </w:p>
          <w:p w:rsidR="000667EE" w:rsidRPr="003173E6" w:rsidRDefault="000667EE" w:rsidP="001C2B08">
            <w:pPr>
              <w:rPr>
                <w:rFonts w:cs="Arial"/>
                <w:szCs w:val="24"/>
                <w:lang w:val="fr-FR"/>
              </w:rPr>
            </w:pPr>
            <w:r w:rsidRPr="003173E6">
              <w:rPr>
                <w:rFonts w:cs="Arial"/>
                <w:szCs w:val="24"/>
                <w:lang w:val="fr-FR"/>
              </w:rPr>
              <w:t>Entente</w:t>
            </w:r>
          </w:p>
          <w:p w:rsidR="000667EE" w:rsidRPr="003173E6" w:rsidRDefault="000667EE" w:rsidP="001C2B08">
            <w:pPr>
              <w:rPr>
                <w:rFonts w:cs="Arial"/>
                <w:szCs w:val="24"/>
                <w:lang w:val="fr-FR"/>
              </w:rPr>
            </w:pPr>
            <w:r w:rsidRPr="003173E6">
              <w:rPr>
                <w:rFonts w:cs="Arial"/>
                <w:szCs w:val="24"/>
                <w:lang w:val="fr-FR"/>
              </w:rPr>
              <w:t>Déneigement</w:t>
            </w:r>
          </w:p>
          <w:p w:rsidR="000667EE" w:rsidRPr="00BE1027" w:rsidRDefault="000667EE" w:rsidP="001C2B08">
            <w:pPr>
              <w:rPr>
                <w:rFonts w:cs="Arial"/>
                <w:szCs w:val="24"/>
                <w:highlight w:val="yellow"/>
                <w:lang w:val="fr-FR"/>
              </w:rPr>
            </w:pPr>
            <w:proofErr w:type="spellStart"/>
            <w:r w:rsidRPr="003173E6">
              <w:rPr>
                <w:rFonts w:cs="Arial"/>
                <w:szCs w:val="24"/>
                <w:lang w:val="fr-FR"/>
              </w:rPr>
              <w:t>Princeville</w:t>
            </w:r>
            <w:proofErr w:type="spellEnd"/>
          </w:p>
        </w:tc>
        <w:tc>
          <w:tcPr>
            <w:tcW w:w="8132" w:type="dxa"/>
            <w:tcBorders>
              <w:top w:val="nil"/>
              <w:left w:val="nil"/>
              <w:bottom w:val="nil"/>
              <w:right w:val="nil"/>
            </w:tcBorders>
          </w:tcPr>
          <w:p w:rsidR="000667EE" w:rsidRPr="00D57C77" w:rsidRDefault="000667EE" w:rsidP="001C2B08">
            <w:r w:rsidRPr="003173E6">
              <w:rPr>
                <w:lang w:val="fr-FR"/>
              </w:rPr>
              <w:t>Il est proposé par</w:t>
            </w:r>
            <w:r w:rsidR="00D57C77">
              <w:t xml:space="preserve"> Christian Daigle</w:t>
            </w:r>
            <w:r w:rsidRPr="003173E6">
              <w:t xml:space="preserve">, appuyé et résolu à l’unanimité que la </w:t>
            </w:r>
            <w:r w:rsidRPr="003173E6">
              <w:rPr>
                <w:rFonts w:cs="Arial"/>
                <w:szCs w:val="24"/>
              </w:rPr>
              <w:t xml:space="preserve">Municipalité de Sainte-Sophie-d'Halifax </w:t>
            </w:r>
            <w:r w:rsidR="007D0FC4">
              <w:rPr>
                <w:rFonts w:cs="Arial"/>
                <w:szCs w:val="24"/>
              </w:rPr>
              <w:t xml:space="preserve">effectue </w:t>
            </w:r>
            <w:r w:rsidR="007D0FC4" w:rsidRPr="003173E6">
              <w:t xml:space="preserve">l’entretien d’hiver d’une partie du Chemin des Pointes situé dans la Ville de </w:t>
            </w:r>
            <w:proofErr w:type="spellStart"/>
            <w:r w:rsidR="007D0FC4" w:rsidRPr="003173E6">
              <w:t>Princeville</w:t>
            </w:r>
            <w:proofErr w:type="spellEnd"/>
            <w:r w:rsidR="007D0FC4" w:rsidRPr="003173E6">
              <w:t xml:space="preserve"> aux limites des municipalités de Sainte-Sophie-d’Halifax et de </w:t>
            </w:r>
            <w:proofErr w:type="spellStart"/>
            <w:r w:rsidR="007D0FC4" w:rsidRPr="003173E6">
              <w:t>Princeville</w:t>
            </w:r>
            <w:proofErr w:type="spellEnd"/>
            <w:r w:rsidR="007D0FC4" w:rsidRPr="003173E6">
              <w:t xml:space="preserve"> sur une distance de 1,2 kilomètres </w:t>
            </w:r>
            <w:r w:rsidR="007D0FC4">
              <w:t>pour</w:t>
            </w:r>
            <w:r w:rsidR="007D0FC4" w:rsidRPr="003173E6">
              <w:t xml:space="preserve"> </w:t>
            </w:r>
            <w:r w:rsidR="007D0FC4">
              <w:t xml:space="preserve">montant </w:t>
            </w:r>
            <w:r w:rsidR="007D0FC4" w:rsidRPr="003173E6">
              <w:t xml:space="preserve">forfaitaire </w:t>
            </w:r>
            <w:r w:rsidR="007D0FC4">
              <w:t xml:space="preserve">proposé </w:t>
            </w:r>
            <w:r w:rsidR="007D0FC4" w:rsidRPr="003173E6">
              <w:t xml:space="preserve">de </w:t>
            </w:r>
            <w:r w:rsidR="007D0FC4" w:rsidRPr="007D0FC4">
              <w:t xml:space="preserve">trois mille dollars (3 000 $) </w:t>
            </w:r>
            <w:r w:rsidR="007D0FC4" w:rsidRPr="003173E6">
              <w:t xml:space="preserve">pour l’hiver </w:t>
            </w:r>
            <w:r w:rsidR="007D0FC4" w:rsidRPr="007D0FC4">
              <w:t>2018-2019</w:t>
            </w:r>
            <w:r w:rsidR="007D0FC4">
              <w:t> </w:t>
            </w:r>
            <w:r w:rsidRPr="00D501B4">
              <w:t>;</w:t>
            </w:r>
          </w:p>
          <w:p w:rsidR="000667EE" w:rsidRPr="00BE1027" w:rsidRDefault="000667EE" w:rsidP="001C2B08">
            <w:pPr>
              <w:rPr>
                <w:highlight w:val="yellow"/>
              </w:rPr>
            </w:pPr>
          </w:p>
          <w:p w:rsidR="000667EE" w:rsidRPr="003173E6" w:rsidRDefault="000667EE" w:rsidP="001C2B08">
            <w:pPr>
              <w:rPr>
                <w:lang w:val="fr-FR"/>
              </w:rPr>
            </w:pPr>
            <w:r w:rsidRPr="003173E6">
              <w:rPr>
                <w:lang w:val="fr-FR"/>
              </w:rPr>
              <w:t xml:space="preserve">QUE </w:t>
            </w:r>
            <w:r w:rsidRPr="003173E6">
              <w:rPr>
                <w:rFonts w:cs="Arial"/>
                <w:szCs w:val="24"/>
                <w:lang w:val="fr-FR"/>
              </w:rPr>
              <w:t>Marie-Claude Chouinard, mairesse</w:t>
            </w:r>
            <w:r w:rsidRPr="003173E6">
              <w:rPr>
                <w:lang w:val="fr-FR"/>
              </w:rPr>
              <w:t xml:space="preserve"> et Martine Bernier, directrice générale soient autorisé</w:t>
            </w:r>
            <w:r w:rsidR="00D57C77">
              <w:rPr>
                <w:lang w:val="fr-FR"/>
              </w:rPr>
              <w:t>e</w:t>
            </w:r>
            <w:r w:rsidRPr="003173E6">
              <w:rPr>
                <w:lang w:val="fr-FR"/>
              </w:rPr>
              <w:t>s à signer ladite entente</w:t>
            </w:r>
            <w:r w:rsidR="007D0FC4">
              <w:rPr>
                <w:lang w:val="fr-FR"/>
              </w:rPr>
              <w:t xml:space="preserve"> à intervenir entre les parties</w:t>
            </w:r>
            <w:r w:rsidRPr="003173E6">
              <w:rPr>
                <w:lang w:val="fr-FR"/>
              </w:rPr>
              <w:t>.</w:t>
            </w:r>
          </w:p>
          <w:p w:rsidR="000667EE" w:rsidRPr="00BE1027" w:rsidRDefault="000667EE" w:rsidP="001C2B08">
            <w:pPr>
              <w:rPr>
                <w:highlight w:val="yellow"/>
                <w:lang w:val="fr-FR"/>
              </w:rPr>
            </w:pPr>
          </w:p>
          <w:p w:rsidR="000667EE" w:rsidRPr="00BB0AE3" w:rsidRDefault="000667EE" w:rsidP="001C2B08">
            <w:pPr>
              <w:jc w:val="right"/>
            </w:pPr>
            <w:r w:rsidRPr="003173E6">
              <w:t>ADOPTÉ</w:t>
            </w:r>
          </w:p>
          <w:p w:rsidR="000667EE" w:rsidRDefault="000667EE" w:rsidP="001C2B08">
            <w:pPr>
              <w:rPr>
                <w:rFonts w:cs="Arial"/>
                <w:szCs w:val="24"/>
                <w:lang w:val="fr-FR"/>
              </w:rPr>
            </w:pPr>
          </w:p>
          <w:p w:rsidR="000667EE" w:rsidRDefault="000667EE" w:rsidP="001C2B08">
            <w:pPr>
              <w:rPr>
                <w:rFonts w:cs="Arial"/>
                <w:szCs w:val="24"/>
                <w:lang w:val="fr-FR"/>
              </w:rPr>
            </w:pPr>
          </w:p>
        </w:tc>
      </w:tr>
      <w:tr w:rsidR="00883DD8" w:rsidRPr="00CF2296" w:rsidTr="001C2B08">
        <w:tc>
          <w:tcPr>
            <w:tcW w:w="2254" w:type="dxa"/>
            <w:tcBorders>
              <w:top w:val="nil"/>
              <w:left w:val="nil"/>
              <w:bottom w:val="nil"/>
              <w:right w:val="nil"/>
            </w:tcBorders>
          </w:tcPr>
          <w:p w:rsidR="00883DD8" w:rsidRDefault="00A83229" w:rsidP="00883DD8">
            <w:pPr>
              <w:rPr>
                <w:rFonts w:cs="Arial"/>
                <w:szCs w:val="24"/>
                <w:lang w:val="fr-FR"/>
              </w:rPr>
            </w:pPr>
            <w:r>
              <w:rPr>
                <w:rFonts w:cs="Arial"/>
                <w:szCs w:val="24"/>
                <w:lang w:val="fr-FR"/>
              </w:rPr>
              <w:t>14</w:t>
            </w:r>
            <w:r w:rsidR="007977CB">
              <w:rPr>
                <w:rFonts w:cs="Arial"/>
                <w:szCs w:val="24"/>
                <w:lang w:val="fr-FR"/>
              </w:rPr>
              <w:t>2</w:t>
            </w:r>
            <w:r w:rsidR="003173E6">
              <w:rPr>
                <w:rFonts w:cs="Arial"/>
                <w:szCs w:val="24"/>
                <w:lang w:val="fr-FR"/>
              </w:rPr>
              <w:t>-10-18</w:t>
            </w:r>
          </w:p>
          <w:p w:rsidR="00883DD8" w:rsidRDefault="00883DD8" w:rsidP="00883DD8">
            <w:pPr>
              <w:rPr>
                <w:rFonts w:cs="Arial"/>
                <w:szCs w:val="24"/>
                <w:lang w:val="fr-FR"/>
              </w:rPr>
            </w:pPr>
            <w:r>
              <w:rPr>
                <w:rFonts w:cs="Arial"/>
                <w:szCs w:val="24"/>
                <w:lang w:val="fr-FR"/>
              </w:rPr>
              <w:t>Embauche</w:t>
            </w:r>
          </w:p>
          <w:p w:rsidR="00883DD8" w:rsidRDefault="00883DD8" w:rsidP="00883DD8">
            <w:pPr>
              <w:rPr>
                <w:rFonts w:cs="Arial"/>
                <w:szCs w:val="24"/>
                <w:lang w:val="fr-FR"/>
              </w:rPr>
            </w:pPr>
            <w:r>
              <w:rPr>
                <w:rFonts w:cs="Arial"/>
                <w:szCs w:val="24"/>
                <w:lang w:val="fr-FR"/>
              </w:rPr>
              <w:t>opérateurs</w:t>
            </w:r>
          </w:p>
          <w:p w:rsidR="00883DD8" w:rsidRDefault="00883DD8" w:rsidP="00883DD8">
            <w:pPr>
              <w:rPr>
                <w:rFonts w:cs="Arial"/>
                <w:szCs w:val="24"/>
                <w:lang w:val="fr-FR"/>
              </w:rPr>
            </w:pPr>
            <w:r>
              <w:rPr>
                <w:rFonts w:cs="Arial"/>
                <w:szCs w:val="24"/>
                <w:lang w:val="fr-FR"/>
              </w:rPr>
              <w:t>machineries</w:t>
            </w:r>
          </w:p>
          <w:p w:rsidR="00883DD8" w:rsidRPr="00BE1027" w:rsidRDefault="00883DD8" w:rsidP="00883DD8">
            <w:pPr>
              <w:rPr>
                <w:rFonts w:cs="Arial"/>
                <w:szCs w:val="24"/>
                <w:highlight w:val="yellow"/>
                <w:lang w:val="fr-FR"/>
              </w:rPr>
            </w:pPr>
            <w:r>
              <w:rPr>
                <w:rFonts w:cs="Arial"/>
                <w:szCs w:val="24"/>
                <w:lang w:val="fr-FR"/>
              </w:rPr>
              <w:t>d’hiver</w:t>
            </w:r>
          </w:p>
        </w:tc>
        <w:tc>
          <w:tcPr>
            <w:tcW w:w="8132" w:type="dxa"/>
            <w:tcBorders>
              <w:top w:val="nil"/>
              <w:left w:val="nil"/>
              <w:bottom w:val="nil"/>
              <w:right w:val="nil"/>
            </w:tcBorders>
          </w:tcPr>
          <w:p w:rsidR="00883DD8" w:rsidRDefault="00883DD8" w:rsidP="00883DD8">
            <w:pPr>
              <w:rPr>
                <w:rFonts w:cs="Arial"/>
                <w:szCs w:val="24"/>
              </w:rPr>
            </w:pPr>
            <w:r>
              <w:rPr>
                <w:rFonts w:cs="Arial"/>
                <w:szCs w:val="24"/>
              </w:rPr>
              <w:t>Il est proposé par</w:t>
            </w:r>
            <w:r w:rsidR="00D57C77">
              <w:rPr>
                <w:rFonts w:cs="Arial"/>
                <w:szCs w:val="24"/>
              </w:rPr>
              <w:t xml:space="preserve"> Sylvain Laganière</w:t>
            </w:r>
            <w:r>
              <w:rPr>
                <w:rFonts w:cs="Arial"/>
                <w:szCs w:val="24"/>
              </w:rPr>
              <w:t xml:space="preserve">, appuyé et résolu à l’unanimité </w:t>
            </w:r>
            <w:r w:rsidRPr="005B3DB0">
              <w:rPr>
                <w:szCs w:val="24"/>
              </w:rPr>
              <w:t xml:space="preserve">que </w:t>
            </w:r>
            <w:r>
              <w:rPr>
                <w:szCs w:val="24"/>
              </w:rPr>
              <w:t xml:space="preserve">Messieurs Sylvain Laflamme et Guy Laflamme soient embauchés comme opérateurs de machineries d’hiver et Monsieur Étienne Marcoux comme remplaçant d'opérateur de machineries d’hiver, pour l’hiver 2018-2019, selon les conditions mentionnées aux contrats à intervenir entre </w:t>
            </w:r>
            <w:r w:rsidRPr="005B3DB0">
              <w:rPr>
                <w:szCs w:val="24"/>
              </w:rPr>
              <w:t xml:space="preserve">la </w:t>
            </w:r>
            <w:r w:rsidRPr="005B3DB0">
              <w:rPr>
                <w:rFonts w:cs="Arial"/>
                <w:szCs w:val="24"/>
              </w:rPr>
              <w:t>Municipalité de Sainte</w:t>
            </w:r>
            <w:r>
              <w:rPr>
                <w:rFonts w:cs="Arial"/>
                <w:szCs w:val="24"/>
              </w:rPr>
              <w:t>-</w:t>
            </w:r>
            <w:r w:rsidRPr="005B3DB0">
              <w:rPr>
                <w:rFonts w:cs="Arial"/>
                <w:szCs w:val="24"/>
              </w:rPr>
              <w:t xml:space="preserve">Sophie-d'Halifax </w:t>
            </w:r>
            <w:r>
              <w:rPr>
                <w:rFonts w:cs="Arial"/>
                <w:szCs w:val="24"/>
              </w:rPr>
              <w:t>et les employés</w:t>
            </w:r>
            <w:r w:rsidR="00D57C77">
              <w:rPr>
                <w:rFonts w:cs="Arial"/>
                <w:szCs w:val="24"/>
              </w:rPr>
              <w:t xml:space="preserve"> </w:t>
            </w:r>
            <w:r>
              <w:rPr>
                <w:rFonts w:cs="Arial"/>
                <w:szCs w:val="24"/>
              </w:rPr>
              <w:t>;</w:t>
            </w:r>
          </w:p>
          <w:p w:rsidR="00883DD8" w:rsidRDefault="00883DD8" w:rsidP="00883DD8">
            <w:pPr>
              <w:rPr>
                <w:rFonts w:cs="Arial"/>
                <w:szCs w:val="24"/>
              </w:rPr>
            </w:pPr>
          </w:p>
          <w:p w:rsidR="00883DD8" w:rsidRDefault="00883DD8" w:rsidP="00883DD8">
            <w:pPr>
              <w:rPr>
                <w:rFonts w:cs="Arial"/>
                <w:szCs w:val="24"/>
              </w:rPr>
            </w:pPr>
            <w:r>
              <w:rPr>
                <w:rFonts w:cs="Arial"/>
                <w:szCs w:val="24"/>
              </w:rPr>
              <w:t xml:space="preserve">QUE Mme Martine Bernier, directrice générale, soit autorisée </w:t>
            </w:r>
            <w:r w:rsidRPr="005B3DB0">
              <w:rPr>
                <w:rFonts w:cs="Arial"/>
                <w:szCs w:val="24"/>
              </w:rPr>
              <w:t xml:space="preserve">à signer </w:t>
            </w:r>
            <w:r>
              <w:rPr>
                <w:rFonts w:cs="Arial"/>
                <w:szCs w:val="24"/>
              </w:rPr>
              <w:t>lesdits contrats</w:t>
            </w:r>
            <w:r w:rsidRPr="005B3DB0">
              <w:rPr>
                <w:rFonts w:cs="Arial"/>
                <w:szCs w:val="24"/>
              </w:rPr>
              <w:t>.</w:t>
            </w:r>
          </w:p>
          <w:p w:rsidR="00883DD8" w:rsidRDefault="00883DD8" w:rsidP="00883DD8">
            <w:pPr>
              <w:rPr>
                <w:rFonts w:cs="Arial"/>
                <w:szCs w:val="24"/>
              </w:rPr>
            </w:pPr>
          </w:p>
          <w:p w:rsidR="00883DD8" w:rsidRDefault="00883DD8" w:rsidP="00883DD8">
            <w:pPr>
              <w:jc w:val="right"/>
              <w:rPr>
                <w:rFonts w:cs="Arial"/>
                <w:szCs w:val="24"/>
              </w:rPr>
            </w:pPr>
            <w:r>
              <w:rPr>
                <w:rFonts w:cs="Arial"/>
                <w:szCs w:val="24"/>
              </w:rPr>
              <w:t>ADOPTÉ</w:t>
            </w:r>
          </w:p>
          <w:p w:rsidR="00883DD8" w:rsidRPr="00BE1027" w:rsidRDefault="00883DD8" w:rsidP="001C2B08">
            <w:pPr>
              <w:rPr>
                <w:highlight w:val="yellow"/>
                <w:lang w:val="fr-FR"/>
              </w:rPr>
            </w:pPr>
          </w:p>
        </w:tc>
      </w:tr>
      <w:tr w:rsidR="00CD4289" w:rsidRPr="00CF2296" w:rsidTr="001C2B08">
        <w:tc>
          <w:tcPr>
            <w:tcW w:w="2254" w:type="dxa"/>
            <w:tcBorders>
              <w:top w:val="nil"/>
              <w:left w:val="nil"/>
              <w:bottom w:val="nil"/>
              <w:right w:val="nil"/>
            </w:tcBorders>
          </w:tcPr>
          <w:p w:rsidR="00CD4289" w:rsidRDefault="007977CB" w:rsidP="00883DD8">
            <w:pPr>
              <w:rPr>
                <w:rFonts w:cs="Arial"/>
                <w:szCs w:val="24"/>
                <w:lang w:val="fr-FR"/>
              </w:rPr>
            </w:pPr>
            <w:r>
              <w:rPr>
                <w:rFonts w:cs="Arial"/>
                <w:szCs w:val="24"/>
                <w:lang w:val="fr-FR"/>
              </w:rPr>
              <w:t>143-10-18</w:t>
            </w:r>
          </w:p>
          <w:p w:rsidR="000C7C4A" w:rsidRDefault="000C7C4A" w:rsidP="00883DD8">
            <w:pPr>
              <w:rPr>
                <w:rFonts w:cs="Arial"/>
                <w:szCs w:val="24"/>
                <w:lang w:val="fr-FR"/>
              </w:rPr>
            </w:pPr>
            <w:r>
              <w:rPr>
                <w:rFonts w:cs="Arial"/>
                <w:szCs w:val="24"/>
                <w:lang w:val="fr-FR"/>
              </w:rPr>
              <w:t>Formation niveleuse</w:t>
            </w:r>
          </w:p>
        </w:tc>
        <w:tc>
          <w:tcPr>
            <w:tcW w:w="8132" w:type="dxa"/>
            <w:tcBorders>
              <w:top w:val="nil"/>
              <w:left w:val="nil"/>
              <w:bottom w:val="nil"/>
              <w:right w:val="nil"/>
            </w:tcBorders>
          </w:tcPr>
          <w:p w:rsidR="00295309" w:rsidRDefault="00295309" w:rsidP="00883DD8">
            <w:pPr>
              <w:rPr>
                <w:rFonts w:cs="Arial"/>
                <w:szCs w:val="24"/>
              </w:rPr>
            </w:pPr>
            <w:r w:rsidRPr="00962E33">
              <w:rPr>
                <w:lang w:val="fr-FR"/>
              </w:rPr>
              <w:t xml:space="preserve">ATTENDU QUE la </w:t>
            </w:r>
            <w:r>
              <w:rPr>
                <w:lang w:val="fr-FR"/>
              </w:rPr>
              <w:t>M</w:t>
            </w:r>
            <w:r w:rsidRPr="00962E33">
              <w:rPr>
                <w:lang w:val="fr-FR"/>
              </w:rPr>
              <w:t>unicipalité a reçu confirmation d’une aide financière</w:t>
            </w:r>
            <w:r>
              <w:rPr>
                <w:lang w:val="fr-FR"/>
              </w:rPr>
              <w:t xml:space="preserve"> d’Emploi Québec représentant 50 % du coût d’une formation sur l’opération de la niveleuse  pour les employés municipaux ; </w:t>
            </w:r>
          </w:p>
          <w:p w:rsidR="00295309" w:rsidRDefault="00295309" w:rsidP="00883DD8">
            <w:pPr>
              <w:rPr>
                <w:rFonts w:cs="Arial"/>
                <w:szCs w:val="24"/>
              </w:rPr>
            </w:pPr>
          </w:p>
          <w:p w:rsidR="00295309" w:rsidRDefault="00F06F56" w:rsidP="00883DD8">
            <w:pPr>
              <w:rPr>
                <w:rFonts w:cs="Arial"/>
                <w:szCs w:val="24"/>
              </w:rPr>
            </w:pPr>
            <w:r>
              <w:rPr>
                <w:rFonts w:cs="Arial"/>
                <w:szCs w:val="24"/>
              </w:rPr>
              <w:t>EN CONSÉQUENCE, il</w:t>
            </w:r>
            <w:r w:rsidR="00295309">
              <w:rPr>
                <w:rFonts w:cs="Arial"/>
                <w:szCs w:val="24"/>
              </w:rPr>
              <w:t xml:space="preserve"> est proposé par</w:t>
            </w:r>
            <w:r w:rsidR="00D57C77">
              <w:rPr>
                <w:rFonts w:cs="Arial"/>
                <w:szCs w:val="24"/>
              </w:rPr>
              <w:t xml:space="preserve"> Christian Daigle</w:t>
            </w:r>
            <w:r w:rsidR="00295309">
              <w:rPr>
                <w:rFonts w:cs="Arial"/>
                <w:szCs w:val="24"/>
              </w:rPr>
              <w:t xml:space="preserve">, appuyé et résolu à l’unanimité d’adjuger le contrat à l’entreprise </w:t>
            </w:r>
            <w:proofErr w:type="spellStart"/>
            <w:r w:rsidR="00295309">
              <w:rPr>
                <w:rFonts w:cs="Arial"/>
                <w:szCs w:val="24"/>
              </w:rPr>
              <w:t>Formalourd</w:t>
            </w:r>
            <w:proofErr w:type="spellEnd"/>
            <w:r w:rsidR="00295309">
              <w:rPr>
                <w:rFonts w:cs="Arial"/>
                <w:szCs w:val="24"/>
              </w:rPr>
              <w:t xml:space="preserve"> pour une formation de 20 heures sur l’opération d’une niveleuse selon les conditions spécifiées </w:t>
            </w:r>
            <w:r w:rsidR="000C7C4A">
              <w:rPr>
                <w:rFonts w:cs="Arial"/>
                <w:szCs w:val="24"/>
              </w:rPr>
              <w:t>dans leur soumission du 8 août 2018.</w:t>
            </w:r>
          </w:p>
          <w:p w:rsidR="000C7C4A" w:rsidRDefault="000C7C4A" w:rsidP="00883DD8">
            <w:pPr>
              <w:rPr>
                <w:rFonts w:cs="Arial"/>
                <w:szCs w:val="24"/>
              </w:rPr>
            </w:pPr>
          </w:p>
          <w:p w:rsidR="000C7C4A" w:rsidRDefault="000C7C4A" w:rsidP="000C7C4A">
            <w:pPr>
              <w:jc w:val="right"/>
              <w:rPr>
                <w:rFonts w:cs="Arial"/>
                <w:szCs w:val="24"/>
              </w:rPr>
            </w:pPr>
            <w:r>
              <w:rPr>
                <w:rFonts w:cs="Arial"/>
                <w:szCs w:val="24"/>
              </w:rPr>
              <w:t>ADOPTÉ</w:t>
            </w:r>
          </w:p>
          <w:p w:rsidR="00CD4289" w:rsidRDefault="00CD4289" w:rsidP="00883DD8">
            <w:pPr>
              <w:rPr>
                <w:rFonts w:cs="Arial"/>
                <w:szCs w:val="24"/>
              </w:rPr>
            </w:pPr>
          </w:p>
          <w:p w:rsidR="00CD4289" w:rsidRDefault="00CD4289" w:rsidP="00883DD8">
            <w:pPr>
              <w:rPr>
                <w:rFonts w:cs="Arial"/>
                <w:szCs w:val="24"/>
              </w:rPr>
            </w:pPr>
          </w:p>
          <w:p w:rsidR="008E1B39" w:rsidRDefault="008E1B39" w:rsidP="00883DD8">
            <w:pPr>
              <w:rPr>
                <w:rFonts w:cs="Arial"/>
                <w:szCs w:val="24"/>
              </w:rPr>
            </w:pPr>
          </w:p>
          <w:p w:rsidR="008E1B39" w:rsidRDefault="008E1B39" w:rsidP="00883DD8">
            <w:pPr>
              <w:rPr>
                <w:rFonts w:cs="Arial"/>
                <w:szCs w:val="24"/>
              </w:rPr>
            </w:pPr>
          </w:p>
          <w:p w:rsidR="008E1B39" w:rsidRDefault="008E1B39" w:rsidP="00883DD8">
            <w:pPr>
              <w:rPr>
                <w:rFonts w:cs="Arial"/>
                <w:szCs w:val="24"/>
              </w:rPr>
            </w:pPr>
          </w:p>
          <w:p w:rsidR="008E1B39" w:rsidRDefault="008E1B39" w:rsidP="00883DD8">
            <w:pPr>
              <w:rPr>
                <w:rFonts w:cs="Arial"/>
                <w:szCs w:val="24"/>
              </w:rPr>
            </w:pPr>
          </w:p>
          <w:p w:rsidR="008E1B39" w:rsidRDefault="008E1B39" w:rsidP="00883DD8">
            <w:pPr>
              <w:rPr>
                <w:rFonts w:cs="Arial"/>
                <w:szCs w:val="24"/>
              </w:rPr>
            </w:pPr>
          </w:p>
        </w:tc>
      </w:tr>
      <w:tr w:rsidR="00697830" w:rsidRPr="004F5E60" w:rsidTr="009221FD">
        <w:tc>
          <w:tcPr>
            <w:tcW w:w="2254" w:type="dxa"/>
            <w:tcBorders>
              <w:top w:val="nil"/>
              <w:left w:val="nil"/>
              <w:bottom w:val="nil"/>
              <w:right w:val="nil"/>
            </w:tcBorders>
            <w:shd w:val="clear" w:color="auto" w:fill="auto"/>
          </w:tcPr>
          <w:p w:rsidR="00697830" w:rsidRPr="00767F53" w:rsidRDefault="00697830" w:rsidP="009221FD">
            <w:r w:rsidRPr="00767F53">
              <w:lastRenderedPageBreak/>
              <w:t>14</w:t>
            </w:r>
            <w:r w:rsidR="007977CB" w:rsidRPr="00767F53">
              <w:t>4</w:t>
            </w:r>
            <w:r w:rsidRPr="00767F53">
              <w:t>-10-18</w:t>
            </w:r>
          </w:p>
          <w:p w:rsidR="00697830" w:rsidRDefault="00697830" w:rsidP="00697830">
            <w:pPr>
              <w:jc w:val="left"/>
              <w:rPr>
                <w:highlight w:val="yellow"/>
              </w:rPr>
            </w:pPr>
            <w:r w:rsidRPr="00767F53">
              <w:t>Achat sable abrasif</w:t>
            </w:r>
          </w:p>
        </w:tc>
        <w:tc>
          <w:tcPr>
            <w:tcW w:w="8132" w:type="dxa"/>
            <w:tcBorders>
              <w:top w:val="nil"/>
              <w:left w:val="nil"/>
              <w:bottom w:val="nil"/>
              <w:right w:val="nil"/>
            </w:tcBorders>
            <w:shd w:val="clear" w:color="auto" w:fill="auto"/>
          </w:tcPr>
          <w:p w:rsidR="00697830" w:rsidRDefault="00767F53" w:rsidP="00A83229">
            <w:pPr>
              <w:rPr>
                <w:lang w:val="fr-FR"/>
              </w:rPr>
            </w:pPr>
            <w:r w:rsidRPr="00767F53">
              <w:rPr>
                <w:lang w:val="fr-FR"/>
              </w:rPr>
              <w:t>Il est proposé par</w:t>
            </w:r>
            <w:r w:rsidR="00D57C77">
              <w:rPr>
                <w:lang w:val="fr-FR"/>
              </w:rPr>
              <w:t xml:space="preserve"> Jean Goulet</w:t>
            </w:r>
            <w:r w:rsidRPr="00767F53">
              <w:rPr>
                <w:lang w:val="fr-FR"/>
              </w:rPr>
              <w:t xml:space="preserve">, appuyé et résolu à l’unanimité de procéder à l’achat de 900 tonnes de sable abrasif d’hiver auprès de Excavation Marcel Paradis au coût de 15,25 $ la tonne. </w:t>
            </w:r>
            <w:r>
              <w:rPr>
                <w:lang w:val="fr-FR"/>
              </w:rPr>
              <w:t xml:space="preserve">Le prix comprend l’achat, le mélange avec le sel fourni par la municipalité et la livraison. </w:t>
            </w:r>
          </w:p>
          <w:p w:rsidR="00697830" w:rsidRDefault="00697830" w:rsidP="00A83229">
            <w:pPr>
              <w:rPr>
                <w:lang w:val="fr-FR"/>
              </w:rPr>
            </w:pPr>
          </w:p>
          <w:p w:rsidR="00697830" w:rsidRDefault="00767F53" w:rsidP="00767F53">
            <w:pPr>
              <w:jc w:val="right"/>
              <w:rPr>
                <w:lang w:val="fr-FR"/>
              </w:rPr>
            </w:pPr>
            <w:r>
              <w:rPr>
                <w:lang w:val="fr-FR"/>
              </w:rPr>
              <w:t>ADOPTÉ</w:t>
            </w:r>
          </w:p>
          <w:p w:rsidR="00455CBD" w:rsidRDefault="00455CBD" w:rsidP="00A83229">
            <w:pPr>
              <w:rPr>
                <w:lang w:val="fr-FR"/>
              </w:rPr>
            </w:pPr>
          </w:p>
          <w:p w:rsidR="00455CBD" w:rsidRPr="00A83229" w:rsidRDefault="00455CBD" w:rsidP="00A83229">
            <w:pPr>
              <w:rPr>
                <w:lang w:val="fr-FR"/>
              </w:rPr>
            </w:pPr>
          </w:p>
        </w:tc>
      </w:tr>
      <w:tr w:rsidR="003173E6" w:rsidRPr="004F5E60" w:rsidTr="009221FD">
        <w:tc>
          <w:tcPr>
            <w:tcW w:w="2254" w:type="dxa"/>
            <w:tcBorders>
              <w:top w:val="nil"/>
              <w:left w:val="nil"/>
              <w:bottom w:val="nil"/>
              <w:right w:val="nil"/>
            </w:tcBorders>
            <w:shd w:val="clear" w:color="auto" w:fill="auto"/>
          </w:tcPr>
          <w:p w:rsidR="003173E6" w:rsidRPr="00767F53" w:rsidRDefault="00A83229" w:rsidP="009221FD">
            <w:r w:rsidRPr="00767F53">
              <w:t>14</w:t>
            </w:r>
            <w:r w:rsidR="007977CB" w:rsidRPr="00767F53">
              <w:t>5</w:t>
            </w:r>
            <w:r w:rsidRPr="00767F53">
              <w:t>-10-18</w:t>
            </w:r>
          </w:p>
          <w:p w:rsidR="00A83229" w:rsidRPr="004F5E60" w:rsidRDefault="00A83229" w:rsidP="009221FD">
            <w:pPr>
              <w:rPr>
                <w:highlight w:val="yellow"/>
              </w:rPr>
            </w:pPr>
            <w:r w:rsidRPr="00767F53">
              <w:t>Étanchéisation fondations Espace Sophia</w:t>
            </w:r>
          </w:p>
        </w:tc>
        <w:tc>
          <w:tcPr>
            <w:tcW w:w="8132" w:type="dxa"/>
            <w:tcBorders>
              <w:top w:val="nil"/>
              <w:left w:val="nil"/>
              <w:bottom w:val="nil"/>
              <w:right w:val="nil"/>
            </w:tcBorders>
            <w:shd w:val="clear" w:color="auto" w:fill="auto"/>
          </w:tcPr>
          <w:p w:rsidR="00A83229" w:rsidRPr="00A83229" w:rsidRDefault="00A83229" w:rsidP="00A83229">
            <w:pPr>
              <w:rPr>
                <w:lang w:val="fr-FR"/>
              </w:rPr>
            </w:pPr>
            <w:r w:rsidRPr="00A83229">
              <w:rPr>
                <w:lang w:val="fr-FR"/>
              </w:rPr>
              <w:t>ATTENDU l’infiltration d’eau survenue l’hiver dernier dans le sous-sol de l’Espace Sophia</w:t>
            </w:r>
            <w:r w:rsidR="00C25294">
              <w:rPr>
                <w:lang w:val="fr-FR"/>
              </w:rPr>
              <w:t xml:space="preserve"> </w:t>
            </w:r>
            <w:r w:rsidRPr="00A83229">
              <w:rPr>
                <w:lang w:val="fr-FR"/>
              </w:rPr>
              <w:t xml:space="preserve">; </w:t>
            </w:r>
          </w:p>
          <w:p w:rsidR="00A83229" w:rsidRPr="00A83229" w:rsidRDefault="00A83229" w:rsidP="00A83229">
            <w:pPr>
              <w:rPr>
                <w:lang w:val="fr-FR"/>
              </w:rPr>
            </w:pPr>
          </w:p>
          <w:p w:rsidR="003173E6" w:rsidRPr="00A83229" w:rsidRDefault="00A83229" w:rsidP="00A83229">
            <w:pPr>
              <w:rPr>
                <w:lang w:val="fr-FR"/>
              </w:rPr>
            </w:pPr>
            <w:r w:rsidRPr="00A83229">
              <w:rPr>
                <w:lang w:val="fr-FR"/>
              </w:rPr>
              <w:t>ATTENDU QU’il y a lieu d’effectuer des travaux d’étanchéisation et l’installation d’un drain sur une partie des fondations </w:t>
            </w:r>
            <w:r>
              <w:rPr>
                <w:lang w:val="fr-FR"/>
              </w:rPr>
              <w:t xml:space="preserve">du bâtiment </w:t>
            </w:r>
            <w:r w:rsidRPr="00A83229">
              <w:rPr>
                <w:lang w:val="fr-FR"/>
              </w:rPr>
              <w:t>;</w:t>
            </w:r>
          </w:p>
          <w:p w:rsidR="00A83229" w:rsidRPr="00A83229" w:rsidRDefault="00A83229" w:rsidP="00A83229">
            <w:pPr>
              <w:rPr>
                <w:lang w:val="fr-FR"/>
              </w:rPr>
            </w:pPr>
          </w:p>
          <w:p w:rsidR="00A83229" w:rsidRPr="00A83229" w:rsidRDefault="00A83229" w:rsidP="00A83229">
            <w:pPr>
              <w:rPr>
                <w:lang w:val="fr-FR"/>
              </w:rPr>
            </w:pPr>
            <w:r w:rsidRPr="00A83229">
              <w:rPr>
                <w:lang w:val="fr-FR"/>
              </w:rPr>
              <w:t>ATTENDU QU’une demande de prix a été faite auprès de deux entrepreneurs ;</w:t>
            </w:r>
          </w:p>
          <w:p w:rsidR="00A83229" w:rsidRPr="00A83229" w:rsidRDefault="00A83229" w:rsidP="00A83229">
            <w:pPr>
              <w:rPr>
                <w:lang w:val="fr-FR"/>
              </w:rPr>
            </w:pPr>
          </w:p>
          <w:p w:rsidR="00A83229" w:rsidRPr="00A83229" w:rsidRDefault="00A83229" w:rsidP="00A83229">
            <w:pPr>
              <w:rPr>
                <w:lang w:val="fr-FR"/>
              </w:rPr>
            </w:pPr>
            <w:r w:rsidRPr="00A83229">
              <w:rPr>
                <w:lang w:val="fr-FR"/>
              </w:rPr>
              <w:t>EN CONSÉQUENCE, il est proposé par</w:t>
            </w:r>
            <w:r w:rsidR="00D57C77">
              <w:rPr>
                <w:lang w:val="fr-FR"/>
              </w:rPr>
              <w:t xml:space="preserve"> Jean Goulet</w:t>
            </w:r>
            <w:r w:rsidRPr="00A83229">
              <w:rPr>
                <w:lang w:val="fr-FR"/>
              </w:rPr>
              <w:t xml:space="preserve">, appuyé et résolu à l’unanimité d’adjuger le contrat à J-C Lizotte </w:t>
            </w:r>
            <w:proofErr w:type="spellStart"/>
            <w:r w:rsidRPr="00A83229">
              <w:rPr>
                <w:lang w:val="fr-FR"/>
              </w:rPr>
              <w:t>inc.</w:t>
            </w:r>
            <w:proofErr w:type="spellEnd"/>
            <w:r w:rsidRPr="00A83229">
              <w:rPr>
                <w:lang w:val="fr-FR"/>
              </w:rPr>
              <w:t xml:space="preserve">, pour 18 800 $ </w:t>
            </w:r>
            <w:r w:rsidR="00C25294">
              <w:rPr>
                <w:lang w:val="fr-FR"/>
              </w:rPr>
              <w:t>ex</w:t>
            </w:r>
            <w:r w:rsidRPr="00A83229">
              <w:rPr>
                <w:lang w:val="fr-FR"/>
              </w:rPr>
              <w:t xml:space="preserve">cluant les taxes applicables, le tout conformément à la soumission reçue. </w:t>
            </w:r>
          </w:p>
          <w:p w:rsidR="003173E6" w:rsidRDefault="003173E6" w:rsidP="00A83229">
            <w:pPr>
              <w:rPr>
                <w:highlight w:val="yellow"/>
                <w:lang w:val="fr-FR"/>
              </w:rPr>
            </w:pPr>
          </w:p>
          <w:p w:rsidR="00A83229" w:rsidRPr="00767F53" w:rsidRDefault="00A83229" w:rsidP="00A83229">
            <w:pPr>
              <w:jc w:val="right"/>
              <w:rPr>
                <w:lang w:val="fr-FR"/>
              </w:rPr>
            </w:pPr>
            <w:r w:rsidRPr="00767F53">
              <w:rPr>
                <w:lang w:val="fr-FR"/>
              </w:rPr>
              <w:t>ADOPTÉ</w:t>
            </w:r>
          </w:p>
          <w:p w:rsidR="003173E6" w:rsidRPr="004F5E60" w:rsidRDefault="003173E6" w:rsidP="009221FD">
            <w:pPr>
              <w:spacing w:after="160"/>
              <w:rPr>
                <w:highlight w:val="yellow"/>
                <w:lang w:val="fr-FR"/>
              </w:rPr>
            </w:pPr>
          </w:p>
        </w:tc>
      </w:tr>
      <w:tr w:rsidR="003173E6" w:rsidRPr="004F5E60" w:rsidTr="009221FD">
        <w:tc>
          <w:tcPr>
            <w:tcW w:w="2254" w:type="dxa"/>
            <w:tcBorders>
              <w:top w:val="nil"/>
              <w:left w:val="nil"/>
              <w:bottom w:val="nil"/>
              <w:right w:val="nil"/>
            </w:tcBorders>
            <w:shd w:val="clear" w:color="auto" w:fill="auto"/>
          </w:tcPr>
          <w:p w:rsidR="003173E6" w:rsidRPr="00F06F56" w:rsidRDefault="00A83229" w:rsidP="009221FD">
            <w:r w:rsidRPr="00F06F56">
              <w:t>14</w:t>
            </w:r>
            <w:r w:rsidR="007977CB" w:rsidRPr="00F06F56">
              <w:t>6</w:t>
            </w:r>
            <w:r w:rsidRPr="00F06F56">
              <w:t>-10-18</w:t>
            </w:r>
          </w:p>
          <w:p w:rsidR="00A83229" w:rsidRPr="004F5E60" w:rsidRDefault="00A83229" w:rsidP="009221FD">
            <w:pPr>
              <w:rPr>
                <w:highlight w:val="yellow"/>
              </w:rPr>
            </w:pPr>
            <w:r w:rsidRPr="00F06F56">
              <w:t>Enlèvement vestige</w:t>
            </w:r>
            <w:r w:rsidR="00697830" w:rsidRPr="00F06F56">
              <w:t>s</w:t>
            </w:r>
            <w:r w:rsidRPr="00F06F56">
              <w:t xml:space="preserve"> barrage</w:t>
            </w:r>
          </w:p>
        </w:tc>
        <w:tc>
          <w:tcPr>
            <w:tcW w:w="8132" w:type="dxa"/>
            <w:tcBorders>
              <w:top w:val="nil"/>
              <w:left w:val="nil"/>
              <w:bottom w:val="nil"/>
              <w:right w:val="nil"/>
            </w:tcBorders>
            <w:shd w:val="clear" w:color="auto" w:fill="auto"/>
          </w:tcPr>
          <w:p w:rsidR="00A83229" w:rsidRDefault="00A83229" w:rsidP="00A83229">
            <w:pPr>
              <w:rPr>
                <w:lang w:val="fr-FR"/>
              </w:rPr>
            </w:pPr>
            <w:r w:rsidRPr="00A83229">
              <w:rPr>
                <w:lang w:val="fr-FR"/>
              </w:rPr>
              <w:t xml:space="preserve">ATTENDU </w:t>
            </w:r>
            <w:r w:rsidR="00C25294">
              <w:rPr>
                <w:lang w:val="fr-FR"/>
              </w:rPr>
              <w:t xml:space="preserve">QUE le rapport de M. Miroslav Chum ing. mentionne que </w:t>
            </w:r>
            <w:r w:rsidR="00C25294" w:rsidRPr="00C25294">
              <w:rPr>
                <w:lang w:val="fr-FR"/>
              </w:rPr>
              <w:t>les vestiges du barrage</w:t>
            </w:r>
            <w:r w:rsidR="00C25294">
              <w:rPr>
                <w:lang w:val="fr-FR"/>
              </w:rPr>
              <w:t>,</w:t>
            </w:r>
            <w:r w:rsidR="00C25294" w:rsidRPr="00C25294">
              <w:rPr>
                <w:lang w:val="fr-FR"/>
              </w:rPr>
              <w:t xml:space="preserve"> </w:t>
            </w:r>
            <w:r w:rsidR="00C25294">
              <w:rPr>
                <w:lang w:val="fr-FR"/>
              </w:rPr>
              <w:t xml:space="preserve">situés </w:t>
            </w:r>
            <w:r w:rsidR="001B4E11">
              <w:rPr>
                <w:lang w:val="fr-FR"/>
              </w:rPr>
              <w:t>sur la rive</w:t>
            </w:r>
            <w:r w:rsidR="00C25294">
              <w:rPr>
                <w:lang w:val="fr-FR"/>
              </w:rPr>
              <w:t xml:space="preserve"> </w:t>
            </w:r>
            <w:r w:rsidR="002237CB">
              <w:rPr>
                <w:lang w:val="fr-FR"/>
              </w:rPr>
              <w:t>ou</w:t>
            </w:r>
            <w:r w:rsidR="00C25294">
              <w:rPr>
                <w:lang w:val="fr-FR"/>
              </w:rPr>
              <w:t xml:space="preserve">est de la rivière Bourbon, </w:t>
            </w:r>
            <w:r w:rsidR="00C25294" w:rsidRPr="00C25294">
              <w:rPr>
                <w:lang w:val="fr-FR"/>
              </w:rPr>
              <w:t xml:space="preserve">représentent un risque pour la sécurité des personnes </w:t>
            </w:r>
            <w:r w:rsidR="00C25294">
              <w:rPr>
                <w:lang w:val="fr-FR"/>
              </w:rPr>
              <w:t xml:space="preserve">et que </w:t>
            </w:r>
            <w:r w:rsidR="00C25294" w:rsidRPr="00C25294">
              <w:rPr>
                <w:lang w:val="fr-FR"/>
              </w:rPr>
              <w:t>la stabili</w:t>
            </w:r>
            <w:r w:rsidR="00C25294">
              <w:rPr>
                <w:lang w:val="fr-FR"/>
              </w:rPr>
              <w:t>té de la structure est précaire ;</w:t>
            </w:r>
          </w:p>
          <w:p w:rsidR="00C25294" w:rsidRDefault="00C25294" w:rsidP="00A83229">
            <w:pPr>
              <w:rPr>
                <w:lang w:val="fr-FR"/>
              </w:rPr>
            </w:pPr>
          </w:p>
          <w:p w:rsidR="00C25294" w:rsidRDefault="00C25294" w:rsidP="00A83229">
            <w:pPr>
              <w:rPr>
                <w:lang w:val="fr-FR"/>
              </w:rPr>
            </w:pPr>
            <w:r>
              <w:rPr>
                <w:lang w:val="fr-FR"/>
              </w:rPr>
              <w:t xml:space="preserve">ATTENDU QUE la recommandation de M. </w:t>
            </w:r>
            <w:r w:rsidR="00767F53">
              <w:rPr>
                <w:lang w:val="fr-FR"/>
              </w:rPr>
              <w:t xml:space="preserve">Léo Ouellet, responsable des cours d’eau de la MRC de L’Érable </w:t>
            </w:r>
            <w:r>
              <w:rPr>
                <w:lang w:val="fr-FR"/>
              </w:rPr>
              <w:t>de procéder à l’enlèvement des vestiges du barrage ;</w:t>
            </w:r>
          </w:p>
          <w:p w:rsidR="00C25294" w:rsidRDefault="00C25294" w:rsidP="00A83229">
            <w:pPr>
              <w:rPr>
                <w:lang w:val="fr-FR"/>
              </w:rPr>
            </w:pPr>
          </w:p>
          <w:p w:rsidR="00C25294" w:rsidRPr="00A83229" w:rsidRDefault="00C25294" w:rsidP="00A83229">
            <w:pPr>
              <w:rPr>
                <w:lang w:val="fr-FR"/>
              </w:rPr>
            </w:pPr>
            <w:r>
              <w:rPr>
                <w:lang w:val="fr-FR"/>
              </w:rPr>
              <w:t>ATTENDU la demande du propriétaire du terrain ;</w:t>
            </w:r>
          </w:p>
          <w:p w:rsidR="00A83229" w:rsidRPr="00A83229" w:rsidRDefault="00A83229" w:rsidP="00A83229">
            <w:pPr>
              <w:rPr>
                <w:lang w:val="fr-FR"/>
              </w:rPr>
            </w:pPr>
          </w:p>
          <w:p w:rsidR="00A83229" w:rsidRPr="00A83229" w:rsidRDefault="00A83229" w:rsidP="00A83229">
            <w:pPr>
              <w:rPr>
                <w:lang w:val="fr-FR"/>
              </w:rPr>
            </w:pPr>
            <w:r w:rsidRPr="00A83229">
              <w:rPr>
                <w:lang w:val="fr-FR"/>
              </w:rPr>
              <w:t xml:space="preserve">ATTENDU QU’il y a lieu </w:t>
            </w:r>
            <w:r w:rsidR="00C25294">
              <w:rPr>
                <w:lang w:val="fr-FR"/>
              </w:rPr>
              <w:t xml:space="preserve">de procéder à l’enlèvement des vestiges du barrage afin d’assurer la sécurité des citoyens qui pratiquent des activités récréatives sous la structure </w:t>
            </w:r>
            <w:r w:rsidRPr="00A83229">
              <w:rPr>
                <w:lang w:val="fr-FR"/>
              </w:rPr>
              <w:t>;</w:t>
            </w:r>
          </w:p>
          <w:p w:rsidR="00A83229" w:rsidRPr="00A83229" w:rsidRDefault="00A83229" w:rsidP="00A83229">
            <w:pPr>
              <w:rPr>
                <w:lang w:val="fr-FR"/>
              </w:rPr>
            </w:pPr>
          </w:p>
          <w:p w:rsidR="00A83229" w:rsidRPr="00A83229" w:rsidRDefault="00A83229" w:rsidP="00A83229">
            <w:pPr>
              <w:rPr>
                <w:lang w:val="fr-FR"/>
              </w:rPr>
            </w:pPr>
            <w:r w:rsidRPr="00A83229">
              <w:rPr>
                <w:lang w:val="fr-FR"/>
              </w:rPr>
              <w:t>ATTENDU QU’une demande de prix a été faite auprès de deux entrepreneurs ;</w:t>
            </w:r>
          </w:p>
          <w:p w:rsidR="00A83229" w:rsidRPr="00A83229" w:rsidRDefault="00A83229" w:rsidP="00A83229">
            <w:pPr>
              <w:rPr>
                <w:lang w:val="fr-FR"/>
              </w:rPr>
            </w:pPr>
          </w:p>
          <w:p w:rsidR="00A83229" w:rsidRPr="00A83229" w:rsidRDefault="00A83229" w:rsidP="00A83229">
            <w:pPr>
              <w:rPr>
                <w:lang w:val="fr-FR"/>
              </w:rPr>
            </w:pPr>
            <w:r w:rsidRPr="00A83229">
              <w:rPr>
                <w:lang w:val="fr-FR"/>
              </w:rPr>
              <w:t>EN CONSÉQUENCE, il est proposé par</w:t>
            </w:r>
            <w:r w:rsidR="00D57C77">
              <w:rPr>
                <w:lang w:val="fr-FR"/>
              </w:rPr>
              <w:t xml:space="preserve"> Manon Lambert</w:t>
            </w:r>
            <w:r w:rsidRPr="00A83229">
              <w:rPr>
                <w:lang w:val="fr-FR"/>
              </w:rPr>
              <w:t xml:space="preserve">, appuyé et résolu à l’unanimité d’adjuger le contrat à J-C Lizotte </w:t>
            </w:r>
            <w:proofErr w:type="spellStart"/>
            <w:r w:rsidRPr="00A83229">
              <w:rPr>
                <w:lang w:val="fr-FR"/>
              </w:rPr>
              <w:t>inc.</w:t>
            </w:r>
            <w:proofErr w:type="spellEnd"/>
            <w:r w:rsidRPr="00A83229">
              <w:rPr>
                <w:lang w:val="fr-FR"/>
              </w:rPr>
              <w:t xml:space="preserve">, pour </w:t>
            </w:r>
            <w:r w:rsidR="00C25294">
              <w:rPr>
                <w:lang w:val="fr-FR"/>
              </w:rPr>
              <w:t>4</w:t>
            </w:r>
            <w:r w:rsidRPr="00A83229">
              <w:rPr>
                <w:lang w:val="fr-FR"/>
              </w:rPr>
              <w:t> 8</w:t>
            </w:r>
            <w:r w:rsidR="00C25294">
              <w:rPr>
                <w:lang w:val="fr-FR"/>
              </w:rPr>
              <w:t>5</w:t>
            </w:r>
            <w:r w:rsidRPr="00A83229">
              <w:rPr>
                <w:lang w:val="fr-FR"/>
              </w:rPr>
              <w:t xml:space="preserve">0 $ </w:t>
            </w:r>
            <w:r w:rsidR="00C25294">
              <w:rPr>
                <w:lang w:val="fr-FR"/>
              </w:rPr>
              <w:t>ex</w:t>
            </w:r>
            <w:r w:rsidRPr="00A83229">
              <w:rPr>
                <w:lang w:val="fr-FR"/>
              </w:rPr>
              <w:t xml:space="preserve">cluant les taxes applicables, le tout conformément à la soumission reçue. </w:t>
            </w:r>
          </w:p>
          <w:p w:rsidR="00A83229" w:rsidRDefault="00A83229" w:rsidP="00767F53">
            <w:pPr>
              <w:rPr>
                <w:highlight w:val="yellow"/>
                <w:lang w:val="fr-FR"/>
              </w:rPr>
            </w:pPr>
          </w:p>
          <w:p w:rsidR="00A83229" w:rsidRPr="00767F53" w:rsidRDefault="00A83229" w:rsidP="00767F53">
            <w:pPr>
              <w:jc w:val="right"/>
              <w:rPr>
                <w:lang w:val="fr-FR"/>
              </w:rPr>
            </w:pPr>
            <w:r w:rsidRPr="00767F53">
              <w:rPr>
                <w:lang w:val="fr-FR"/>
              </w:rPr>
              <w:t>ADOPTÉ</w:t>
            </w:r>
          </w:p>
          <w:p w:rsidR="003173E6" w:rsidRDefault="003173E6" w:rsidP="00767F53">
            <w:pPr>
              <w:rPr>
                <w:highlight w:val="yellow"/>
                <w:lang w:val="fr-FR"/>
              </w:rPr>
            </w:pPr>
          </w:p>
          <w:p w:rsidR="003173E6" w:rsidRDefault="003173E6" w:rsidP="009221FD">
            <w:pPr>
              <w:spacing w:after="160"/>
              <w:rPr>
                <w:highlight w:val="yellow"/>
                <w:lang w:val="fr-FR"/>
              </w:rPr>
            </w:pPr>
          </w:p>
          <w:p w:rsidR="008E1B39" w:rsidRDefault="008E1B39" w:rsidP="009221FD">
            <w:pPr>
              <w:spacing w:after="160"/>
              <w:rPr>
                <w:highlight w:val="yellow"/>
                <w:lang w:val="fr-FR"/>
              </w:rPr>
            </w:pPr>
          </w:p>
          <w:p w:rsidR="008E1B39" w:rsidRDefault="008E1B39" w:rsidP="009221FD">
            <w:pPr>
              <w:spacing w:after="160"/>
              <w:rPr>
                <w:highlight w:val="yellow"/>
                <w:lang w:val="fr-FR"/>
              </w:rPr>
            </w:pPr>
          </w:p>
          <w:p w:rsidR="008E1B39" w:rsidRDefault="008E1B39" w:rsidP="009221FD">
            <w:pPr>
              <w:spacing w:after="160"/>
              <w:rPr>
                <w:highlight w:val="yellow"/>
                <w:lang w:val="fr-FR"/>
              </w:rPr>
            </w:pPr>
          </w:p>
          <w:p w:rsidR="008E1B39" w:rsidRDefault="008E1B39" w:rsidP="009221FD">
            <w:pPr>
              <w:spacing w:after="160"/>
              <w:rPr>
                <w:highlight w:val="yellow"/>
                <w:lang w:val="fr-FR"/>
              </w:rPr>
            </w:pPr>
          </w:p>
        </w:tc>
      </w:tr>
      <w:tr w:rsidR="00CF728C" w:rsidRPr="00F248BE" w:rsidTr="00326479">
        <w:tc>
          <w:tcPr>
            <w:tcW w:w="2254" w:type="dxa"/>
            <w:tcBorders>
              <w:top w:val="nil"/>
              <w:left w:val="nil"/>
              <w:bottom w:val="nil"/>
              <w:right w:val="nil"/>
            </w:tcBorders>
          </w:tcPr>
          <w:p w:rsidR="00CF728C" w:rsidRDefault="00CF728C" w:rsidP="007977CB">
            <w:r>
              <w:lastRenderedPageBreak/>
              <w:t>147-10-18</w:t>
            </w:r>
          </w:p>
          <w:p w:rsidR="001B4E11" w:rsidRPr="00455963" w:rsidRDefault="001B4E11" w:rsidP="001B4E11">
            <w:pPr>
              <w:jc w:val="left"/>
            </w:pPr>
            <w:r>
              <w:t>Autorisation Club Autoneige des Bois-Francs</w:t>
            </w:r>
          </w:p>
        </w:tc>
        <w:tc>
          <w:tcPr>
            <w:tcW w:w="8132" w:type="dxa"/>
            <w:tcBorders>
              <w:top w:val="nil"/>
              <w:left w:val="nil"/>
              <w:bottom w:val="nil"/>
              <w:right w:val="nil"/>
            </w:tcBorders>
          </w:tcPr>
          <w:p w:rsidR="002237CB" w:rsidRDefault="002237CB" w:rsidP="002237CB">
            <w:pPr>
              <w:rPr>
                <w:lang w:val="fr-FR"/>
              </w:rPr>
            </w:pPr>
            <w:r w:rsidRPr="00BA653F">
              <w:rPr>
                <w:lang w:val="fr-FR"/>
              </w:rPr>
              <w:t>Il est proposé par</w:t>
            </w:r>
            <w:r w:rsidR="00D57C77">
              <w:rPr>
                <w:lang w:val="fr-FR"/>
              </w:rPr>
              <w:t xml:space="preserve"> Christian Daigle</w:t>
            </w:r>
            <w:r>
              <w:rPr>
                <w:lang w:val="fr-FR"/>
              </w:rPr>
              <w:t xml:space="preserve">, </w:t>
            </w:r>
            <w:r w:rsidRPr="00BA653F">
              <w:rPr>
                <w:lang w:val="fr-FR"/>
              </w:rPr>
              <w:t>appuyé et résolu à l’unanimité</w:t>
            </w:r>
            <w:r>
              <w:rPr>
                <w:lang w:val="fr-FR"/>
              </w:rPr>
              <w:t xml:space="preserve"> d’autoriser le Club Autoneige des Bois-Francs </w:t>
            </w:r>
            <w:proofErr w:type="spellStart"/>
            <w:r>
              <w:rPr>
                <w:lang w:val="fr-FR"/>
              </w:rPr>
              <w:t>inc.</w:t>
            </w:r>
            <w:proofErr w:type="spellEnd"/>
            <w:r>
              <w:rPr>
                <w:lang w:val="fr-FR"/>
              </w:rPr>
              <w:t xml:space="preserve"> à circuler le territoire de la municipalité aux endroits suivants : </w:t>
            </w:r>
          </w:p>
          <w:p w:rsidR="002237CB" w:rsidRDefault="002237CB" w:rsidP="002237CB">
            <w:pPr>
              <w:rPr>
                <w:lang w:val="fr-FR"/>
              </w:rPr>
            </w:pPr>
          </w:p>
          <w:p w:rsidR="002237CB" w:rsidRDefault="002237CB" w:rsidP="002237CB">
            <w:pPr>
              <w:pStyle w:val="Paragraphedeliste"/>
              <w:numPr>
                <w:ilvl w:val="0"/>
                <w:numId w:val="8"/>
              </w:numPr>
              <w:rPr>
                <w:rFonts w:ascii="Arial" w:hAnsi="Arial"/>
                <w:szCs w:val="20"/>
                <w:lang w:val="fr-FR"/>
              </w:rPr>
            </w:pPr>
            <w:r>
              <w:rPr>
                <w:rFonts w:ascii="Arial" w:hAnsi="Arial"/>
                <w:szCs w:val="20"/>
                <w:lang w:val="fr-FR"/>
              </w:rPr>
              <w:t xml:space="preserve">Traverse </w:t>
            </w:r>
            <w:r w:rsidR="004022DD">
              <w:rPr>
                <w:rFonts w:ascii="Arial" w:hAnsi="Arial"/>
                <w:szCs w:val="20"/>
                <w:lang w:val="fr-FR"/>
              </w:rPr>
              <w:t xml:space="preserve">du </w:t>
            </w:r>
            <w:r w:rsidRPr="002237CB">
              <w:rPr>
                <w:rFonts w:ascii="Arial" w:hAnsi="Arial"/>
                <w:szCs w:val="20"/>
                <w:lang w:val="fr-FR"/>
              </w:rPr>
              <w:t xml:space="preserve">Chemin des Pointes </w:t>
            </w:r>
            <w:r>
              <w:rPr>
                <w:rFonts w:ascii="Arial" w:hAnsi="Arial"/>
                <w:szCs w:val="20"/>
                <w:lang w:val="fr-FR"/>
              </w:rPr>
              <w:t xml:space="preserve">à </w:t>
            </w:r>
            <w:r w:rsidR="001B4E11">
              <w:rPr>
                <w:rFonts w:ascii="Arial" w:hAnsi="Arial"/>
                <w:szCs w:val="20"/>
                <w:lang w:val="fr-FR"/>
              </w:rPr>
              <w:t>une distance approximative de 465 mètres de l’intersection du 6</w:t>
            </w:r>
            <w:r w:rsidR="001B4E11" w:rsidRPr="001B4E11">
              <w:rPr>
                <w:rFonts w:ascii="Arial" w:hAnsi="Arial"/>
                <w:szCs w:val="20"/>
                <w:vertAlign w:val="superscript"/>
                <w:lang w:val="fr-FR"/>
              </w:rPr>
              <w:t>e</w:t>
            </w:r>
            <w:r w:rsidR="001B4E11">
              <w:rPr>
                <w:rFonts w:ascii="Arial" w:hAnsi="Arial"/>
                <w:szCs w:val="20"/>
                <w:lang w:val="fr-FR"/>
              </w:rPr>
              <w:t xml:space="preserve"> Rang</w:t>
            </w:r>
            <w:r>
              <w:rPr>
                <w:rFonts w:ascii="Arial" w:hAnsi="Arial"/>
                <w:szCs w:val="20"/>
                <w:lang w:val="fr-FR"/>
              </w:rPr>
              <w:t> ;</w:t>
            </w:r>
          </w:p>
          <w:p w:rsidR="002237CB" w:rsidRDefault="002237CB" w:rsidP="002237CB">
            <w:pPr>
              <w:pStyle w:val="Paragraphedeliste"/>
              <w:numPr>
                <w:ilvl w:val="0"/>
                <w:numId w:val="8"/>
              </w:numPr>
              <w:rPr>
                <w:rFonts w:ascii="Arial" w:hAnsi="Arial"/>
                <w:szCs w:val="20"/>
                <w:lang w:val="fr-FR"/>
              </w:rPr>
            </w:pPr>
            <w:r>
              <w:rPr>
                <w:rFonts w:ascii="Arial" w:hAnsi="Arial"/>
                <w:szCs w:val="20"/>
                <w:lang w:val="fr-FR"/>
              </w:rPr>
              <w:t>Traverse de la Route du 8</w:t>
            </w:r>
            <w:r w:rsidRPr="002237CB">
              <w:rPr>
                <w:rFonts w:ascii="Arial" w:hAnsi="Arial"/>
                <w:szCs w:val="20"/>
                <w:vertAlign w:val="superscript"/>
                <w:lang w:val="fr-FR"/>
              </w:rPr>
              <w:t>e</w:t>
            </w:r>
            <w:r>
              <w:rPr>
                <w:rFonts w:ascii="Arial" w:hAnsi="Arial"/>
                <w:szCs w:val="20"/>
                <w:lang w:val="fr-FR"/>
              </w:rPr>
              <w:t xml:space="preserve"> Rang </w:t>
            </w:r>
            <w:r w:rsidR="004022DD">
              <w:rPr>
                <w:rFonts w:ascii="Arial" w:hAnsi="Arial"/>
                <w:szCs w:val="20"/>
                <w:lang w:val="fr-FR"/>
              </w:rPr>
              <w:t>à la hauteur</w:t>
            </w:r>
            <w:r>
              <w:rPr>
                <w:rFonts w:ascii="Arial" w:hAnsi="Arial"/>
                <w:szCs w:val="20"/>
                <w:lang w:val="fr-FR"/>
              </w:rPr>
              <w:t xml:space="preserve"> du 8</w:t>
            </w:r>
            <w:r w:rsidRPr="002237CB">
              <w:rPr>
                <w:rFonts w:ascii="Arial" w:hAnsi="Arial"/>
                <w:szCs w:val="20"/>
                <w:vertAlign w:val="superscript"/>
                <w:lang w:val="fr-FR"/>
              </w:rPr>
              <w:t>e</w:t>
            </w:r>
            <w:r>
              <w:rPr>
                <w:rFonts w:ascii="Arial" w:hAnsi="Arial"/>
                <w:szCs w:val="20"/>
                <w:lang w:val="fr-FR"/>
              </w:rPr>
              <w:t xml:space="preserve"> Rang Sud ;</w:t>
            </w:r>
          </w:p>
          <w:p w:rsidR="002237CB" w:rsidRPr="002237CB" w:rsidRDefault="002237CB" w:rsidP="002237CB">
            <w:pPr>
              <w:pStyle w:val="Paragraphedeliste"/>
              <w:numPr>
                <w:ilvl w:val="0"/>
                <w:numId w:val="8"/>
              </w:numPr>
              <w:rPr>
                <w:rFonts w:ascii="Arial" w:hAnsi="Arial"/>
                <w:szCs w:val="20"/>
                <w:lang w:val="fr-FR"/>
              </w:rPr>
            </w:pPr>
            <w:r>
              <w:rPr>
                <w:rFonts w:ascii="Arial" w:hAnsi="Arial"/>
                <w:szCs w:val="20"/>
                <w:lang w:val="fr-FR"/>
              </w:rPr>
              <w:t>Circuler sur l’emprise de la Route du 8</w:t>
            </w:r>
            <w:r w:rsidRPr="002237CB">
              <w:rPr>
                <w:rFonts w:ascii="Arial" w:hAnsi="Arial"/>
                <w:szCs w:val="20"/>
                <w:vertAlign w:val="superscript"/>
                <w:lang w:val="fr-FR"/>
              </w:rPr>
              <w:t>e</w:t>
            </w:r>
            <w:r>
              <w:rPr>
                <w:rFonts w:ascii="Arial" w:hAnsi="Arial"/>
                <w:szCs w:val="20"/>
                <w:lang w:val="fr-FR"/>
              </w:rPr>
              <w:t xml:space="preserve"> Rang </w:t>
            </w:r>
            <w:r w:rsidRPr="002237CB">
              <w:rPr>
                <w:rFonts w:ascii="Arial" w:hAnsi="Arial"/>
                <w:szCs w:val="20"/>
                <w:lang w:val="fr-FR"/>
              </w:rPr>
              <w:t xml:space="preserve">sur une longueur </w:t>
            </w:r>
            <w:r w:rsidR="001B4E11">
              <w:rPr>
                <w:rFonts w:ascii="Arial" w:hAnsi="Arial"/>
                <w:szCs w:val="20"/>
                <w:lang w:val="fr-FR"/>
              </w:rPr>
              <w:t>approximative de</w:t>
            </w:r>
            <w:r w:rsidRPr="002237CB">
              <w:rPr>
                <w:rFonts w:ascii="Arial" w:hAnsi="Arial"/>
                <w:szCs w:val="20"/>
                <w:lang w:val="fr-FR"/>
              </w:rPr>
              <w:t xml:space="preserve"> 1,2 km à partir du </w:t>
            </w:r>
            <w:r>
              <w:rPr>
                <w:rFonts w:ascii="Arial" w:hAnsi="Arial"/>
                <w:szCs w:val="20"/>
                <w:lang w:val="fr-FR"/>
              </w:rPr>
              <w:t>8</w:t>
            </w:r>
            <w:r w:rsidRPr="002237CB">
              <w:rPr>
                <w:rFonts w:ascii="Arial" w:hAnsi="Arial"/>
                <w:szCs w:val="20"/>
                <w:vertAlign w:val="superscript"/>
                <w:lang w:val="fr-FR"/>
              </w:rPr>
              <w:t>e</w:t>
            </w:r>
            <w:r>
              <w:rPr>
                <w:rFonts w:ascii="Arial" w:hAnsi="Arial"/>
                <w:szCs w:val="20"/>
                <w:lang w:val="fr-FR"/>
              </w:rPr>
              <w:t xml:space="preserve"> Rang Sud vers l’ouest.</w:t>
            </w:r>
          </w:p>
          <w:p w:rsidR="00CF728C" w:rsidRDefault="00CF728C" w:rsidP="00D501B4">
            <w:pPr>
              <w:rPr>
                <w:rFonts w:cs="Arial"/>
                <w:szCs w:val="24"/>
                <w:lang w:eastAsia="fr-CA"/>
              </w:rPr>
            </w:pPr>
          </w:p>
          <w:p w:rsidR="00CF728C" w:rsidRDefault="002237CB" w:rsidP="008E1B39">
            <w:pPr>
              <w:jc w:val="right"/>
              <w:rPr>
                <w:rFonts w:cs="Arial"/>
                <w:szCs w:val="24"/>
                <w:lang w:eastAsia="fr-CA"/>
              </w:rPr>
            </w:pPr>
            <w:r>
              <w:rPr>
                <w:rFonts w:cs="Arial"/>
                <w:szCs w:val="24"/>
                <w:lang w:eastAsia="fr-CA"/>
              </w:rPr>
              <w:t>ADOPTÉ</w:t>
            </w:r>
          </w:p>
          <w:p w:rsidR="001B4E11" w:rsidRPr="00455963" w:rsidRDefault="001B4E11" w:rsidP="00D501B4">
            <w:pPr>
              <w:rPr>
                <w:rFonts w:cs="Arial"/>
                <w:szCs w:val="24"/>
                <w:lang w:eastAsia="fr-CA"/>
              </w:rPr>
            </w:pPr>
          </w:p>
        </w:tc>
      </w:tr>
      <w:tr w:rsidR="003E6A20" w:rsidRPr="00F248BE" w:rsidTr="00326479">
        <w:tc>
          <w:tcPr>
            <w:tcW w:w="2254" w:type="dxa"/>
            <w:tcBorders>
              <w:top w:val="nil"/>
              <w:left w:val="nil"/>
              <w:bottom w:val="nil"/>
              <w:right w:val="nil"/>
            </w:tcBorders>
          </w:tcPr>
          <w:p w:rsidR="003E6A20" w:rsidRPr="00455963" w:rsidRDefault="007977CB" w:rsidP="007977CB">
            <w:r w:rsidRPr="00455963">
              <w:t>14</w:t>
            </w:r>
            <w:r w:rsidR="00CF728C">
              <w:t>8</w:t>
            </w:r>
            <w:r w:rsidRPr="00455963">
              <w:t>-10-18</w:t>
            </w:r>
          </w:p>
          <w:p w:rsidR="00F06F56" w:rsidRDefault="00F06F56" w:rsidP="007977CB">
            <w:pPr>
              <w:rPr>
                <w:highlight w:val="yellow"/>
              </w:rPr>
            </w:pPr>
            <w:r w:rsidRPr="00455963">
              <w:t>Amplificateur boucle magnétique</w:t>
            </w:r>
          </w:p>
        </w:tc>
        <w:tc>
          <w:tcPr>
            <w:tcW w:w="8132" w:type="dxa"/>
            <w:tcBorders>
              <w:top w:val="nil"/>
              <w:left w:val="nil"/>
              <w:bottom w:val="nil"/>
              <w:right w:val="nil"/>
            </w:tcBorders>
          </w:tcPr>
          <w:p w:rsidR="00F06F56" w:rsidRDefault="00F06F56" w:rsidP="00D501B4">
            <w:pPr>
              <w:rPr>
                <w:rFonts w:cs="Arial"/>
                <w:szCs w:val="24"/>
                <w:lang w:eastAsia="fr-CA"/>
              </w:rPr>
            </w:pPr>
            <w:r w:rsidRPr="00455963">
              <w:rPr>
                <w:rFonts w:cs="Arial"/>
                <w:szCs w:val="24"/>
                <w:lang w:eastAsia="fr-CA"/>
              </w:rPr>
              <w:t>ATTENDU QUE l</w:t>
            </w:r>
            <w:r w:rsidR="00455963">
              <w:rPr>
                <w:rFonts w:cs="Arial"/>
                <w:szCs w:val="24"/>
                <w:lang w:eastAsia="fr-CA"/>
              </w:rPr>
              <w:t>e conseil souhaite améliorer la couverture</w:t>
            </w:r>
            <w:r w:rsidRPr="00455963">
              <w:rPr>
                <w:rFonts w:cs="Arial"/>
                <w:szCs w:val="24"/>
                <w:lang w:eastAsia="fr-CA"/>
              </w:rPr>
              <w:t xml:space="preserve"> de la boucle magnétique à l’Espace Sophia </w:t>
            </w:r>
            <w:r w:rsidR="00455963">
              <w:rPr>
                <w:rFonts w:cs="Arial"/>
                <w:szCs w:val="24"/>
                <w:lang w:eastAsia="fr-CA"/>
              </w:rPr>
              <w:t>;</w:t>
            </w:r>
          </w:p>
          <w:p w:rsidR="00455963" w:rsidRDefault="00455963" w:rsidP="00D501B4">
            <w:pPr>
              <w:rPr>
                <w:rFonts w:cs="Arial"/>
                <w:szCs w:val="24"/>
                <w:lang w:eastAsia="fr-CA"/>
              </w:rPr>
            </w:pPr>
          </w:p>
          <w:p w:rsidR="00455963" w:rsidRPr="00455963" w:rsidRDefault="00455963" w:rsidP="00D501B4">
            <w:pPr>
              <w:rPr>
                <w:rFonts w:cs="Arial"/>
                <w:szCs w:val="24"/>
                <w:lang w:eastAsia="fr-CA"/>
              </w:rPr>
            </w:pPr>
            <w:r>
              <w:rPr>
                <w:rFonts w:cs="Arial"/>
                <w:szCs w:val="24"/>
                <w:lang w:eastAsia="fr-CA"/>
              </w:rPr>
              <w:t xml:space="preserve">ATTENDU QUE la compagnie Siscom </w:t>
            </w:r>
            <w:proofErr w:type="spellStart"/>
            <w:r>
              <w:rPr>
                <w:rFonts w:cs="Arial"/>
                <w:szCs w:val="24"/>
                <w:lang w:eastAsia="fr-CA"/>
              </w:rPr>
              <w:t>inc.</w:t>
            </w:r>
            <w:proofErr w:type="spellEnd"/>
            <w:r>
              <w:rPr>
                <w:rFonts w:cs="Arial"/>
                <w:szCs w:val="24"/>
                <w:lang w:eastAsia="fr-CA"/>
              </w:rPr>
              <w:t xml:space="preserve"> propose de reprendre l’amplificateur actuel sans frais de dépréciation</w:t>
            </w:r>
            <w:r w:rsidR="00D57C77">
              <w:rPr>
                <w:rFonts w:cs="Arial"/>
                <w:szCs w:val="24"/>
                <w:lang w:eastAsia="fr-CA"/>
              </w:rPr>
              <w:t xml:space="preserve"> </w:t>
            </w:r>
            <w:r>
              <w:rPr>
                <w:rFonts w:cs="Arial"/>
                <w:szCs w:val="24"/>
                <w:lang w:eastAsia="fr-CA"/>
              </w:rPr>
              <w:t xml:space="preserve">; </w:t>
            </w:r>
          </w:p>
          <w:p w:rsidR="00F06F56" w:rsidRPr="00455963" w:rsidRDefault="00F06F56" w:rsidP="00D501B4">
            <w:pPr>
              <w:rPr>
                <w:rFonts w:cs="Arial"/>
                <w:szCs w:val="24"/>
                <w:lang w:eastAsia="fr-CA"/>
              </w:rPr>
            </w:pPr>
          </w:p>
          <w:p w:rsidR="003E6A20" w:rsidRDefault="00F06F56" w:rsidP="00D501B4">
            <w:pPr>
              <w:rPr>
                <w:rFonts w:cs="Arial"/>
                <w:szCs w:val="24"/>
                <w:lang w:eastAsia="fr-CA"/>
              </w:rPr>
            </w:pPr>
            <w:r w:rsidRPr="00455963">
              <w:rPr>
                <w:rFonts w:cs="Arial"/>
                <w:szCs w:val="24"/>
                <w:lang w:eastAsia="fr-CA"/>
              </w:rPr>
              <w:t>EN CONSÉQUENCE, il est proposé par</w:t>
            </w:r>
            <w:r w:rsidR="00D57C77">
              <w:rPr>
                <w:rFonts w:cs="Arial"/>
                <w:szCs w:val="24"/>
                <w:lang w:eastAsia="fr-CA"/>
              </w:rPr>
              <w:t xml:space="preserve"> Manon Lambert</w:t>
            </w:r>
            <w:r w:rsidRPr="00455963">
              <w:rPr>
                <w:rFonts w:cs="Arial"/>
                <w:szCs w:val="24"/>
                <w:lang w:eastAsia="fr-CA"/>
              </w:rPr>
              <w:t>, a</w:t>
            </w:r>
            <w:r w:rsidR="00455963" w:rsidRPr="00455963">
              <w:rPr>
                <w:rFonts w:cs="Arial"/>
                <w:szCs w:val="24"/>
                <w:lang w:eastAsia="fr-CA"/>
              </w:rPr>
              <w:t xml:space="preserve">ppuyé et résolu à l’unanimité d’accepter la proposition de Siscom </w:t>
            </w:r>
            <w:proofErr w:type="spellStart"/>
            <w:r w:rsidR="00455963" w:rsidRPr="00455963">
              <w:rPr>
                <w:rFonts w:cs="Arial"/>
                <w:szCs w:val="24"/>
                <w:lang w:eastAsia="fr-CA"/>
              </w:rPr>
              <w:t>inc.</w:t>
            </w:r>
            <w:proofErr w:type="spellEnd"/>
            <w:r w:rsidR="00455963" w:rsidRPr="00455963">
              <w:rPr>
                <w:rFonts w:cs="Arial"/>
                <w:szCs w:val="24"/>
                <w:lang w:eastAsia="fr-CA"/>
              </w:rPr>
              <w:t xml:space="preserve"> de remplacer l’a</w:t>
            </w:r>
            <w:r w:rsidR="003E6A20" w:rsidRPr="00455963">
              <w:rPr>
                <w:rFonts w:cs="Arial"/>
                <w:szCs w:val="24"/>
                <w:lang w:eastAsia="fr-CA"/>
              </w:rPr>
              <w:t xml:space="preserve">mplificateur </w:t>
            </w:r>
            <w:r w:rsidR="00455963">
              <w:rPr>
                <w:rFonts w:cs="Arial"/>
                <w:szCs w:val="24"/>
                <w:lang w:eastAsia="fr-CA"/>
              </w:rPr>
              <w:t xml:space="preserve">modèle ILD300 par un modèle ILD1000 pour un montant de 1 066,70 $ excluant les taxes applicables. </w:t>
            </w:r>
          </w:p>
          <w:p w:rsidR="00455963" w:rsidRDefault="00455963" w:rsidP="00D501B4">
            <w:pPr>
              <w:rPr>
                <w:rFonts w:cs="Arial"/>
                <w:szCs w:val="24"/>
                <w:lang w:eastAsia="fr-CA"/>
              </w:rPr>
            </w:pPr>
          </w:p>
          <w:p w:rsidR="003E6A20" w:rsidRDefault="00455963" w:rsidP="008E1B39">
            <w:pPr>
              <w:jc w:val="right"/>
              <w:rPr>
                <w:rFonts w:cs="Arial"/>
                <w:szCs w:val="24"/>
                <w:lang w:eastAsia="fr-CA"/>
              </w:rPr>
            </w:pPr>
            <w:r>
              <w:rPr>
                <w:rFonts w:cs="Arial"/>
                <w:szCs w:val="24"/>
                <w:lang w:eastAsia="fr-CA"/>
              </w:rPr>
              <w:t>ADOPTÉ</w:t>
            </w:r>
          </w:p>
          <w:p w:rsidR="003E6A20" w:rsidRPr="001C2B08" w:rsidRDefault="003E6A20" w:rsidP="00D501B4">
            <w:pPr>
              <w:rPr>
                <w:rFonts w:cs="Arial"/>
                <w:szCs w:val="24"/>
                <w:lang w:eastAsia="fr-CA"/>
              </w:rPr>
            </w:pPr>
          </w:p>
        </w:tc>
      </w:tr>
      <w:tr w:rsidR="00D501B4" w:rsidRPr="00F248BE" w:rsidTr="00326479">
        <w:tc>
          <w:tcPr>
            <w:tcW w:w="2254" w:type="dxa"/>
            <w:tcBorders>
              <w:top w:val="nil"/>
              <w:left w:val="nil"/>
              <w:bottom w:val="nil"/>
              <w:right w:val="nil"/>
            </w:tcBorders>
          </w:tcPr>
          <w:p w:rsidR="00D501B4" w:rsidRPr="00455963" w:rsidRDefault="00A83229" w:rsidP="001122B7">
            <w:r w:rsidRPr="00455963">
              <w:t>14</w:t>
            </w:r>
            <w:r w:rsidR="00CF728C">
              <w:t>9</w:t>
            </w:r>
            <w:r w:rsidR="001C2B08" w:rsidRPr="00455963">
              <w:t>-10-18</w:t>
            </w:r>
          </w:p>
          <w:p w:rsidR="001C2B08" w:rsidRPr="001C2B08" w:rsidRDefault="001C2B08" w:rsidP="001C2B08">
            <w:pPr>
              <w:jc w:val="left"/>
            </w:pPr>
            <w:r w:rsidRPr="001C2B08">
              <w:t xml:space="preserve">Adoption – </w:t>
            </w:r>
          </w:p>
          <w:p w:rsidR="001C2B08" w:rsidRPr="004F5E60" w:rsidRDefault="001C2B08" w:rsidP="001C2B08">
            <w:pPr>
              <w:jc w:val="left"/>
              <w:rPr>
                <w:highlight w:val="yellow"/>
              </w:rPr>
            </w:pPr>
            <w:proofErr w:type="spellStart"/>
            <w:r w:rsidRPr="001C2B08">
              <w:t>Règl</w:t>
            </w:r>
            <w:proofErr w:type="spellEnd"/>
            <w:r w:rsidRPr="001C2B08">
              <w:t>. 49-2018</w:t>
            </w:r>
          </w:p>
        </w:tc>
        <w:tc>
          <w:tcPr>
            <w:tcW w:w="8132" w:type="dxa"/>
            <w:tcBorders>
              <w:top w:val="nil"/>
              <w:left w:val="nil"/>
              <w:bottom w:val="nil"/>
              <w:right w:val="nil"/>
            </w:tcBorders>
          </w:tcPr>
          <w:p w:rsidR="00D501B4" w:rsidRDefault="00D501B4" w:rsidP="00D501B4">
            <w:pPr>
              <w:rPr>
                <w:rFonts w:cs="Arial"/>
                <w:bCs/>
                <w:szCs w:val="24"/>
              </w:rPr>
            </w:pPr>
            <w:r w:rsidRPr="001C2B08">
              <w:rPr>
                <w:rFonts w:cs="Arial"/>
                <w:szCs w:val="24"/>
                <w:lang w:eastAsia="fr-CA"/>
              </w:rPr>
              <w:t>ATTENDU QUE</w:t>
            </w:r>
            <w:r w:rsidRPr="00B62566">
              <w:rPr>
                <w:rFonts w:cs="Arial"/>
                <w:szCs w:val="24"/>
                <w:lang w:eastAsia="fr-CA"/>
              </w:rPr>
              <w:t xml:space="preserve"> le projet de loi 155 sanctionné le 19 avril 2018 modifie </w:t>
            </w:r>
            <w:r w:rsidRPr="00B62566">
              <w:rPr>
                <w:rFonts w:cs="Arial"/>
                <w:bCs/>
                <w:szCs w:val="24"/>
              </w:rPr>
              <w:t xml:space="preserve">l’article 16.1 de la </w:t>
            </w:r>
            <w:r w:rsidRPr="00B62566">
              <w:rPr>
                <w:rFonts w:cs="Arial"/>
                <w:bCs/>
                <w:i/>
                <w:szCs w:val="24"/>
              </w:rPr>
              <w:t>Loi sur l’éthique et la déontologie en matière municipale</w:t>
            </w:r>
            <w:r w:rsidRPr="00B62566">
              <w:rPr>
                <w:rFonts w:cs="Arial"/>
                <w:bCs/>
                <w:szCs w:val="24"/>
              </w:rPr>
              <w:t xml:space="preserve"> pour prévoir, dans le </w:t>
            </w:r>
            <w:r w:rsidRPr="00B62566">
              <w:rPr>
                <w:rFonts w:cs="Arial"/>
                <w:bCs/>
                <w:i/>
                <w:szCs w:val="24"/>
              </w:rPr>
              <w:t>Code d’éthique et de déontologie des employés municipaux</w:t>
            </w:r>
            <w:r w:rsidRPr="00B62566">
              <w:rPr>
                <w:rFonts w:cs="Arial"/>
                <w:bCs/>
                <w:szCs w:val="24"/>
              </w:rPr>
              <w:t>, des règles</w:t>
            </w:r>
            <w:r w:rsidRPr="00B62566">
              <w:rPr>
                <w:rFonts w:cs="Arial"/>
                <w:bCs/>
                <w:i/>
                <w:szCs w:val="24"/>
              </w:rPr>
              <w:t xml:space="preserve"> </w:t>
            </w:r>
            <w:r w:rsidRPr="00B62566">
              <w:rPr>
                <w:rFonts w:cs="Arial"/>
                <w:bCs/>
                <w:szCs w:val="24"/>
              </w:rPr>
              <w:t>« </w:t>
            </w:r>
            <w:r w:rsidRPr="00B62566">
              <w:rPr>
                <w:rFonts w:cs="Arial"/>
                <w:bCs/>
                <w:i/>
                <w:szCs w:val="24"/>
              </w:rPr>
              <w:t>d’après-mandat</w:t>
            </w:r>
            <w:r w:rsidRPr="00B62566">
              <w:rPr>
                <w:rFonts w:cs="Arial"/>
                <w:bCs/>
                <w:szCs w:val="24"/>
              </w:rPr>
              <w:t> » ;</w:t>
            </w:r>
          </w:p>
          <w:p w:rsidR="00D501B4" w:rsidRPr="00B62566" w:rsidRDefault="00D501B4" w:rsidP="00D501B4">
            <w:pPr>
              <w:rPr>
                <w:rFonts w:cs="Arial"/>
                <w:bCs/>
                <w:szCs w:val="24"/>
              </w:rPr>
            </w:pPr>
          </w:p>
          <w:p w:rsidR="00D501B4" w:rsidRPr="00B62566" w:rsidRDefault="00D501B4" w:rsidP="00D501B4">
            <w:pPr>
              <w:rPr>
                <w:rFonts w:cs="Arial"/>
                <w:szCs w:val="24"/>
                <w:lang w:eastAsia="fr-CA"/>
              </w:rPr>
            </w:pPr>
            <w:r w:rsidRPr="001C2B08">
              <w:rPr>
                <w:rFonts w:cs="Arial"/>
                <w:szCs w:val="24"/>
                <w:lang w:eastAsia="fr-CA"/>
              </w:rPr>
              <w:t xml:space="preserve">ATTENDU QUE </w:t>
            </w:r>
            <w:r w:rsidRPr="00B62566">
              <w:rPr>
                <w:rFonts w:cs="Arial"/>
                <w:szCs w:val="24"/>
                <w:lang w:eastAsia="fr-CA"/>
              </w:rPr>
              <w:t>ces nouvelles règles entrent en vigueur à compter du 19</w:t>
            </w:r>
            <w:r w:rsidR="00CF728C">
              <w:rPr>
                <w:rFonts w:cs="Arial"/>
                <w:szCs w:val="24"/>
                <w:lang w:eastAsia="fr-CA"/>
              </w:rPr>
              <w:t> </w:t>
            </w:r>
            <w:r w:rsidRPr="00B62566">
              <w:rPr>
                <w:rFonts w:cs="Arial"/>
                <w:szCs w:val="24"/>
                <w:lang w:eastAsia="fr-CA"/>
              </w:rPr>
              <w:t>octobre 2018 ;</w:t>
            </w:r>
          </w:p>
          <w:p w:rsidR="00D501B4" w:rsidRPr="00B62566" w:rsidRDefault="00D501B4" w:rsidP="00D501B4">
            <w:pPr>
              <w:rPr>
                <w:rFonts w:cs="Arial"/>
                <w:szCs w:val="24"/>
                <w:lang w:eastAsia="fr-CA"/>
              </w:rPr>
            </w:pPr>
          </w:p>
          <w:p w:rsidR="00D501B4" w:rsidRDefault="00D501B4" w:rsidP="00D501B4">
            <w:pPr>
              <w:rPr>
                <w:rFonts w:cs="Arial"/>
                <w:szCs w:val="24"/>
                <w:lang w:eastAsia="fr-CA"/>
              </w:rPr>
            </w:pPr>
            <w:r w:rsidRPr="001C2B08">
              <w:rPr>
                <w:rFonts w:cs="Arial"/>
                <w:szCs w:val="24"/>
                <w:lang w:eastAsia="fr-CA"/>
              </w:rPr>
              <w:t xml:space="preserve">ATTENDU </w:t>
            </w:r>
            <w:proofErr w:type="spellStart"/>
            <w:r w:rsidRPr="001C2B08">
              <w:rPr>
                <w:rFonts w:cs="Arial"/>
                <w:szCs w:val="24"/>
                <w:lang w:eastAsia="fr-CA"/>
              </w:rPr>
              <w:t>QU’un</w:t>
            </w:r>
            <w:proofErr w:type="spellEnd"/>
            <w:r w:rsidRPr="00B62566">
              <w:rPr>
                <w:rFonts w:cs="Arial"/>
                <w:szCs w:val="24"/>
                <w:lang w:eastAsia="fr-CA"/>
              </w:rPr>
              <w:t xml:space="preserve"> avis de motion a été donné à une séance régulière du conseil tenue le </w:t>
            </w:r>
            <w:r>
              <w:rPr>
                <w:rFonts w:cs="Arial"/>
                <w:szCs w:val="24"/>
                <w:lang w:eastAsia="fr-CA"/>
              </w:rPr>
              <w:t>11 septembre 2018</w:t>
            </w:r>
            <w:r w:rsidRPr="00B62566">
              <w:rPr>
                <w:rFonts w:cs="Arial"/>
                <w:szCs w:val="24"/>
                <w:lang w:eastAsia="fr-CA"/>
              </w:rPr>
              <w:t xml:space="preserve"> ;</w:t>
            </w:r>
          </w:p>
          <w:p w:rsidR="00D501B4" w:rsidRPr="00035F11" w:rsidRDefault="00D501B4" w:rsidP="00D501B4">
            <w:pPr>
              <w:rPr>
                <w:rFonts w:cs="Arial"/>
                <w:szCs w:val="24"/>
                <w:lang w:eastAsia="fr-CA"/>
              </w:rPr>
            </w:pPr>
          </w:p>
          <w:p w:rsidR="00D501B4" w:rsidRPr="00035F11" w:rsidRDefault="00D501B4" w:rsidP="00D501B4">
            <w:pPr>
              <w:rPr>
                <w:rFonts w:cs="Arial"/>
                <w:szCs w:val="24"/>
                <w:lang w:eastAsia="fr-CA"/>
              </w:rPr>
            </w:pPr>
            <w:r w:rsidRPr="001C2B08">
              <w:rPr>
                <w:rFonts w:cs="Arial"/>
                <w:szCs w:val="24"/>
                <w:lang w:eastAsia="fr-CA"/>
              </w:rPr>
              <w:t>ATTENDU QUE</w:t>
            </w:r>
            <w:r w:rsidRPr="00035F11">
              <w:rPr>
                <w:rFonts w:cs="Arial"/>
                <w:szCs w:val="24"/>
                <w:lang w:eastAsia="fr-CA"/>
              </w:rPr>
              <w:t xml:space="preserve"> l’adoption a été précédée de la présentation et du dépôt d’un projet de règlement en date du </w:t>
            </w:r>
            <w:r>
              <w:rPr>
                <w:rFonts w:cs="Arial"/>
                <w:szCs w:val="24"/>
                <w:lang w:eastAsia="fr-CA"/>
              </w:rPr>
              <w:t>11 septembre 2018</w:t>
            </w:r>
            <w:r w:rsidRPr="00035F11">
              <w:rPr>
                <w:rFonts w:cs="Arial"/>
                <w:szCs w:val="24"/>
                <w:lang w:eastAsia="fr-CA"/>
              </w:rPr>
              <w:t xml:space="preserve"> ainsi que d’une consultation des employés sur le projet d</w:t>
            </w:r>
            <w:r>
              <w:rPr>
                <w:rFonts w:cs="Arial"/>
                <w:szCs w:val="24"/>
                <w:lang w:eastAsia="fr-CA"/>
              </w:rPr>
              <w:t>e règlement qui s’est tenue le 24</w:t>
            </w:r>
            <w:r w:rsidR="003F0B1F">
              <w:rPr>
                <w:rFonts w:cs="Arial"/>
                <w:szCs w:val="24"/>
                <w:lang w:eastAsia="fr-CA"/>
              </w:rPr>
              <w:t> </w:t>
            </w:r>
            <w:r>
              <w:rPr>
                <w:rFonts w:cs="Arial"/>
                <w:szCs w:val="24"/>
                <w:lang w:eastAsia="fr-CA"/>
              </w:rPr>
              <w:t>septembre 2018 </w:t>
            </w:r>
            <w:r w:rsidRPr="00035F11">
              <w:rPr>
                <w:rFonts w:cs="Arial"/>
                <w:szCs w:val="24"/>
                <w:lang w:eastAsia="fr-CA"/>
              </w:rPr>
              <w:t>;</w:t>
            </w:r>
          </w:p>
          <w:p w:rsidR="00D501B4" w:rsidRDefault="00D501B4" w:rsidP="00D501B4">
            <w:pPr>
              <w:rPr>
                <w:rFonts w:cs="Arial"/>
                <w:szCs w:val="24"/>
                <w:lang w:eastAsia="fr-CA"/>
              </w:rPr>
            </w:pPr>
          </w:p>
          <w:p w:rsidR="00D501B4" w:rsidRPr="00035F11" w:rsidRDefault="00D501B4" w:rsidP="00D501B4">
            <w:pPr>
              <w:rPr>
                <w:rFonts w:cs="Arial"/>
                <w:szCs w:val="24"/>
                <w:lang w:eastAsia="fr-CA"/>
              </w:rPr>
            </w:pPr>
            <w:r w:rsidRPr="001C2B08">
              <w:rPr>
                <w:rFonts w:cs="Arial"/>
                <w:szCs w:val="24"/>
                <w:lang w:eastAsia="fr-CA"/>
              </w:rPr>
              <w:t>ATTENDU QUE</w:t>
            </w:r>
            <w:r w:rsidRPr="00035F11">
              <w:rPr>
                <w:rFonts w:cs="Arial"/>
                <w:szCs w:val="24"/>
                <w:lang w:eastAsia="fr-CA"/>
              </w:rPr>
              <w:t xml:space="preserve">, conformément à l’article 12 de ladite Loi, un avis public contenant un résumé du projet de règlement a été publié le </w:t>
            </w:r>
            <w:r w:rsidRPr="00C35E5E">
              <w:rPr>
                <w:rFonts w:cs="Arial"/>
                <w:szCs w:val="24"/>
                <w:lang w:eastAsia="fr-CA"/>
              </w:rPr>
              <w:t>27</w:t>
            </w:r>
            <w:r w:rsidR="00455963">
              <w:rPr>
                <w:rFonts w:cs="Arial"/>
                <w:szCs w:val="24"/>
                <w:lang w:eastAsia="fr-CA"/>
              </w:rPr>
              <w:t> </w:t>
            </w:r>
            <w:r w:rsidRPr="00C35E5E">
              <w:rPr>
                <w:rFonts w:cs="Arial"/>
                <w:szCs w:val="24"/>
                <w:lang w:eastAsia="fr-CA"/>
              </w:rPr>
              <w:t>septembre</w:t>
            </w:r>
            <w:r w:rsidR="00455963">
              <w:rPr>
                <w:rFonts w:cs="Arial"/>
                <w:szCs w:val="24"/>
                <w:lang w:eastAsia="fr-CA"/>
              </w:rPr>
              <w:t> </w:t>
            </w:r>
            <w:r w:rsidRPr="00C35E5E">
              <w:rPr>
                <w:rFonts w:cs="Arial"/>
                <w:szCs w:val="24"/>
                <w:lang w:eastAsia="fr-CA"/>
              </w:rPr>
              <w:t>2018 </w:t>
            </w:r>
            <w:r w:rsidRPr="00035F11">
              <w:rPr>
                <w:rFonts w:cs="Arial"/>
                <w:szCs w:val="24"/>
                <w:lang w:eastAsia="fr-CA"/>
              </w:rPr>
              <w:t>;</w:t>
            </w:r>
          </w:p>
          <w:p w:rsidR="00D501B4" w:rsidRDefault="00D501B4" w:rsidP="00D501B4">
            <w:pPr>
              <w:rPr>
                <w:rFonts w:cs="Arial"/>
                <w:szCs w:val="24"/>
                <w:lang w:eastAsia="fr-CA"/>
              </w:rPr>
            </w:pPr>
          </w:p>
          <w:p w:rsidR="00D501B4" w:rsidRPr="00035F11" w:rsidRDefault="00D501B4" w:rsidP="00D501B4">
            <w:pPr>
              <w:rPr>
                <w:rFonts w:cs="Arial"/>
                <w:szCs w:val="24"/>
                <w:lang w:eastAsia="fr-CA"/>
              </w:rPr>
            </w:pPr>
            <w:r w:rsidRPr="001C2B08">
              <w:rPr>
                <w:rFonts w:cs="Arial"/>
                <w:szCs w:val="24"/>
                <w:lang w:eastAsia="fr-CA"/>
              </w:rPr>
              <w:t>ATTENDU QUE</w:t>
            </w:r>
            <w:r w:rsidRPr="00035F11">
              <w:rPr>
                <w:rFonts w:cs="Arial"/>
                <w:b/>
                <w:szCs w:val="24"/>
                <w:lang w:eastAsia="fr-CA"/>
              </w:rPr>
              <w:t xml:space="preserve"> </w:t>
            </w:r>
            <w:r w:rsidRPr="00035F11">
              <w:rPr>
                <w:rFonts w:cs="Arial"/>
                <w:szCs w:val="24"/>
                <w:lang w:eastAsia="fr-CA"/>
              </w:rPr>
              <w:t>le conseil juge opportun, essentiel et d’intérêt public de se conformer aux exigences de la Loi par la modification du Code d’éthique et de déontologie des employés de la Municipalité ;</w:t>
            </w:r>
          </w:p>
          <w:p w:rsidR="00D501B4" w:rsidRPr="001C2B08" w:rsidRDefault="00D501B4" w:rsidP="00D501B4">
            <w:pPr>
              <w:rPr>
                <w:rFonts w:cs="Arial"/>
                <w:szCs w:val="24"/>
                <w:lang w:eastAsia="fr-CA"/>
              </w:rPr>
            </w:pPr>
          </w:p>
          <w:p w:rsidR="00D501B4" w:rsidRDefault="00D501B4" w:rsidP="001C2B08">
            <w:pPr>
              <w:rPr>
                <w:rFonts w:cs="Arial"/>
                <w:szCs w:val="24"/>
              </w:rPr>
            </w:pPr>
            <w:r w:rsidRPr="001C2B08">
              <w:rPr>
                <w:rFonts w:cs="Arial"/>
                <w:szCs w:val="24"/>
              </w:rPr>
              <w:t>EN CONSÉQUENCE,</w:t>
            </w:r>
            <w:r w:rsidRPr="00DA5C9D">
              <w:rPr>
                <w:rFonts w:cs="Arial"/>
                <w:b/>
                <w:szCs w:val="24"/>
              </w:rPr>
              <w:t xml:space="preserve"> </w:t>
            </w:r>
            <w:r w:rsidRPr="00035F11">
              <w:rPr>
                <w:rFonts w:cs="Arial"/>
                <w:szCs w:val="24"/>
              </w:rPr>
              <w:t>il est proposé par</w:t>
            </w:r>
            <w:r w:rsidR="00D57C77">
              <w:rPr>
                <w:rFonts w:cs="Arial"/>
                <w:szCs w:val="24"/>
              </w:rPr>
              <w:t xml:space="preserve"> Sylvain Laganière</w:t>
            </w:r>
            <w:r w:rsidRPr="00035F11">
              <w:rPr>
                <w:rFonts w:cs="Arial"/>
                <w:szCs w:val="24"/>
              </w:rPr>
              <w:t>, appuyé et résolu à l’unanimité d’</w:t>
            </w:r>
            <w:r w:rsidRPr="00DA5C9D">
              <w:rPr>
                <w:rFonts w:cs="Arial"/>
                <w:szCs w:val="24"/>
              </w:rPr>
              <w:t>adopter</w:t>
            </w:r>
            <w:r w:rsidR="001C2B08">
              <w:rPr>
                <w:rFonts w:cs="Arial"/>
                <w:szCs w:val="24"/>
              </w:rPr>
              <w:t xml:space="preserve"> le règlement numéro 49-2018 – Code d’éthique et de déontologie des employés municipaux de la Municipalité de Sainte-Sophie-d’Halifax.</w:t>
            </w:r>
          </w:p>
          <w:p w:rsidR="001C2B08" w:rsidRDefault="001C2B08" w:rsidP="001C2B08">
            <w:pPr>
              <w:rPr>
                <w:rFonts w:cs="Arial"/>
                <w:szCs w:val="24"/>
              </w:rPr>
            </w:pPr>
          </w:p>
          <w:p w:rsidR="001C2B08" w:rsidRPr="008E1B39" w:rsidRDefault="001C2B08" w:rsidP="008E1B39">
            <w:pPr>
              <w:jc w:val="right"/>
              <w:rPr>
                <w:rFonts w:cs="Arial"/>
                <w:szCs w:val="24"/>
              </w:rPr>
            </w:pPr>
            <w:r>
              <w:rPr>
                <w:rFonts w:cs="Arial"/>
                <w:szCs w:val="24"/>
              </w:rPr>
              <w:t>ADOPTÉ</w:t>
            </w:r>
          </w:p>
        </w:tc>
      </w:tr>
      <w:tr w:rsidR="009F1E98" w:rsidRPr="00F248BE" w:rsidTr="00326479">
        <w:tc>
          <w:tcPr>
            <w:tcW w:w="2254" w:type="dxa"/>
            <w:tcBorders>
              <w:top w:val="nil"/>
              <w:left w:val="nil"/>
              <w:bottom w:val="nil"/>
              <w:right w:val="nil"/>
            </w:tcBorders>
          </w:tcPr>
          <w:p w:rsidR="009F1E98" w:rsidRPr="00CF728C" w:rsidRDefault="001C2B08" w:rsidP="001122B7">
            <w:r w:rsidRPr="00CF728C">
              <w:lastRenderedPageBreak/>
              <w:t xml:space="preserve">Avis de motion </w:t>
            </w:r>
          </w:p>
          <w:p w:rsidR="001C2B08" w:rsidRPr="004F5E60" w:rsidRDefault="001C2B08" w:rsidP="003451D6">
            <w:pPr>
              <w:jc w:val="left"/>
              <w:rPr>
                <w:highlight w:val="yellow"/>
              </w:rPr>
            </w:pPr>
            <w:proofErr w:type="spellStart"/>
            <w:r w:rsidRPr="00CF728C">
              <w:t>Règl</w:t>
            </w:r>
            <w:proofErr w:type="spellEnd"/>
            <w:r w:rsidRPr="00CF728C">
              <w:t xml:space="preserve">. </w:t>
            </w:r>
            <w:r w:rsidR="003451D6" w:rsidRPr="00CF728C">
              <w:t>usages conditionnels</w:t>
            </w:r>
          </w:p>
        </w:tc>
        <w:tc>
          <w:tcPr>
            <w:tcW w:w="8132" w:type="dxa"/>
            <w:tcBorders>
              <w:top w:val="nil"/>
              <w:left w:val="nil"/>
              <w:bottom w:val="nil"/>
              <w:right w:val="nil"/>
            </w:tcBorders>
          </w:tcPr>
          <w:p w:rsidR="003451D6" w:rsidRPr="003451D6" w:rsidRDefault="003451D6" w:rsidP="003451D6">
            <w:pPr>
              <w:rPr>
                <w:rFonts w:cs="Arial"/>
                <w:szCs w:val="24"/>
              </w:rPr>
            </w:pPr>
            <w:r w:rsidRPr="003451D6">
              <w:rPr>
                <w:rFonts w:cs="Arial"/>
                <w:szCs w:val="24"/>
              </w:rPr>
              <w:t xml:space="preserve">AVIS DE MOTION est donné par </w:t>
            </w:r>
            <w:r w:rsidR="00D57C77">
              <w:rPr>
                <w:rFonts w:cs="Arial"/>
                <w:szCs w:val="24"/>
              </w:rPr>
              <w:t>Manon Lambert</w:t>
            </w:r>
            <w:r w:rsidRPr="003451D6">
              <w:rPr>
                <w:rFonts w:cs="Arial"/>
                <w:szCs w:val="24"/>
              </w:rPr>
              <w:t xml:space="preserve">, </w:t>
            </w:r>
            <w:r w:rsidR="00D57C77" w:rsidRPr="00D57C77">
              <w:rPr>
                <w:rFonts w:cs="Arial"/>
                <w:szCs w:val="24"/>
              </w:rPr>
              <w:t>conseill</w:t>
            </w:r>
            <w:r w:rsidR="00D57C77">
              <w:rPr>
                <w:rFonts w:cs="Arial"/>
                <w:szCs w:val="24"/>
              </w:rPr>
              <w:t>ère</w:t>
            </w:r>
            <w:r w:rsidRPr="003451D6">
              <w:rPr>
                <w:rFonts w:cs="Arial"/>
                <w:szCs w:val="24"/>
              </w:rPr>
              <w:t xml:space="preserve"> qu’il sera présenté pour adoption à une prochaine séance, un règlement sur les usages conditionnels.</w:t>
            </w:r>
          </w:p>
          <w:p w:rsidR="003451D6" w:rsidRPr="003451D6" w:rsidRDefault="003451D6" w:rsidP="003451D6">
            <w:pPr>
              <w:rPr>
                <w:rFonts w:cs="Arial"/>
                <w:szCs w:val="24"/>
              </w:rPr>
            </w:pPr>
          </w:p>
          <w:p w:rsidR="003451D6" w:rsidRPr="003451D6" w:rsidRDefault="003451D6" w:rsidP="003451D6">
            <w:pPr>
              <w:rPr>
                <w:rFonts w:cs="Arial"/>
                <w:szCs w:val="24"/>
              </w:rPr>
            </w:pPr>
            <w:r w:rsidRPr="003451D6">
              <w:rPr>
                <w:rFonts w:cs="Arial"/>
                <w:szCs w:val="24"/>
              </w:rPr>
              <w:t>Ce règlement aura comme principal objectif d’encadrer, sous certaines conditions, l’implantation d’habitation dans le territoire de la municipalité qui est situé dans la zone agricole au sens de la Loi sur la protection du territoire et des activités agricoles.</w:t>
            </w:r>
          </w:p>
          <w:p w:rsidR="003451D6" w:rsidRPr="003451D6" w:rsidRDefault="003451D6" w:rsidP="003451D6">
            <w:pPr>
              <w:rPr>
                <w:rFonts w:cs="Arial"/>
                <w:szCs w:val="24"/>
              </w:rPr>
            </w:pPr>
          </w:p>
          <w:p w:rsidR="003451D6" w:rsidRPr="003451D6" w:rsidRDefault="003451D6" w:rsidP="003451D6">
            <w:pPr>
              <w:rPr>
                <w:rFonts w:cs="Arial"/>
                <w:szCs w:val="24"/>
              </w:rPr>
            </w:pPr>
            <w:r w:rsidRPr="003451D6">
              <w:rPr>
                <w:rFonts w:cs="Arial"/>
                <w:szCs w:val="24"/>
              </w:rPr>
              <w:t>Ce règlement visera exclusivement les projets d’habitations qui seront liées à un projet agricole ou forestier à temps partiel, tel prévu par la décision de la CPTAQ no 373878 transposée au schéma d’aménagement de la MRC de L’Érable.</w:t>
            </w:r>
          </w:p>
          <w:p w:rsidR="008E1B39" w:rsidRPr="00F248BE" w:rsidRDefault="008E1B39" w:rsidP="001122B7">
            <w:pPr>
              <w:rPr>
                <w:rFonts w:cs="Arial"/>
                <w:szCs w:val="24"/>
                <w:lang w:val="fr-FR"/>
              </w:rPr>
            </w:pPr>
          </w:p>
        </w:tc>
      </w:tr>
      <w:tr w:rsidR="003451D6" w:rsidRPr="00F248BE" w:rsidTr="00326479">
        <w:tc>
          <w:tcPr>
            <w:tcW w:w="2254" w:type="dxa"/>
            <w:tcBorders>
              <w:top w:val="nil"/>
              <w:left w:val="nil"/>
              <w:bottom w:val="nil"/>
              <w:right w:val="nil"/>
            </w:tcBorders>
          </w:tcPr>
          <w:p w:rsidR="003451D6" w:rsidRPr="00CF728C" w:rsidRDefault="003451D6" w:rsidP="001122B7">
            <w:r w:rsidRPr="00CF728C">
              <w:t>1</w:t>
            </w:r>
            <w:r w:rsidR="00CF728C">
              <w:t>50</w:t>
            </w:r>
            <w:r w:rsidRPr="00CF728C">
              <w:t>-10-18</w:t>
            </w:r>
          </w:p>
          <w:p w:rsidR="003451D6" w:rsidRPr="00E67FD8" w:rsidRDefault="003451D6" w:rsidP="003451D6">
            <w:pPr>
              <w:jc w:val="left"/>
            </w:pPr>
            <w:r w:rsidRPr="00E67FD8">
              <w:t>Adoption 1</w:t>
            </w:r>
            <w:r w:rsidRPr="00E67FD8">
              <w:rPr>
                <w:vertAlign w:val="superscript"/>
              </w:rPr>
              <w:t>er</w:t>
            </w:r>
            <w:r w:rsidRPr="00E67FD8">
              <w:t xml:space="preserve"> projet de règlement usages conditionnels</w:t>
            </w:r>
          </w:p>
          <w:p w:rsidR="003451D6" w:rsidRPr="004F5E60" w:rsidRDefault="003451D6" w:rsidP="001122B7">
            <w:pPr>
              <w:rPr>
                <w:highlight w:val="yellow"/>
              </w:rPr>
            </w:pPr>
          </w:p>
        </w:tc>
        <w:tc>
          <w:tcPr>
            <w:tcW w:w="8132" w:type="dxa"/>
            <w:tcBorders>
              <w:top w:val="nil"/>
              <w:left w:val="nil"/>
              <w:bottom w:val="nil"/>
              <w:right w:val="nil"/>
            </w:tcBorders>
          </w:tcPr>
          <w:p w:rsidR="00E67FD8" w:rsidRDefault="00E67FD8" w:rsidP="00E67FD8">
            <w:pPr>
              <w:rPr>
                <w:rFonts w:cs="Arial"/>
                <w:szCs w:val="24"/>
                <w:lang w:val="fr-FR"/>
              </w:rPr>
            </w:pPr>
            <w:r>
              <w:rPr>
                <w:rFonts w:cs="Arial"/>
                <w:szCs w:val="24"/>
                <w:lang w:val="fr-FR"/>
              </w:rPr>
              <w:t>Il est proposé par</w:t>
            </w:r>
            <w:r w:rsidR="00D57C77">
              <w:rPr>
                <w:rFonts w:cs="Arial"/>
                <w:szCs w:val="24"/>
                <w:lang w:val="fr-FR"/>
              </w:rPr>
              <w:t xml:space="preserve"> Christian Daigle</w:t>
            </w:r>
            <w:r>
              <w:rPr>
                <w:rFonts w:cs="Arial"/>
                <w:szCs w:val="24"/>
                <w:lang w:val="fr-FR"/>
              </w:rPr>
              <w:t>, appuyé et résolu à l’unanimité d’adopter le premier projet de règlement numéro 50-2018 sur les usages conditionnels.</w:t>
            </w:r>
          </w:p>
          <w:p w:rsidR="00E67FD8" w:rsidRDefault="00E67FD8" w:rsidP="00E67FD8">
            <w:pPr>
              <w:rPr>
                <w:rFonts w:cs="Arial"/>
                <w:szCs w:val="24"/>
                <w:lang w:val="fr-FR"/>
              </w:rPr>
            </w:pPr>
          </w:p>
          <w:p w:rsidR="00CF728C" w:rsidRPr="008E1B39" w:rsidRDefault="00CF728C" w:rsidP="00E67FD8">
            <w:pPr>
              <w:rPr>
                <w:rFonts w:cs="Arial"/>
                <w:szCs w:val="24"/>
              </w:rPr>
            </w:pPr>
            <w:r w:rsidRPr="003451D6">
              <w:rPr>
                <w:rFonts w:cs="Arial"/>
                <w:szCs w:val="24"/>
              </w:rPr>
              <w:t>Ce règlement visera à encadrer puis éventuellement permettre, sous certaines conditions, la construction d’habitations en zone agricole si elles sont liées à un projet agricole ou forestier à temps partiel.</w:t>
            </w:r>
          </w:p>
          <w:p w:rsidR="00CF728C" w:rsidRDefault="00CF728C" w:rsidP="00E67FD8">
            <w:pPr>
              <w:rPr>
                <w:rFonts w:cs="Arial"/>
                <w:szCs w:val="24"/>
                <w:lang w:val="fr-FR"/>
              </w:rPr>
            </w:pPr>
          </w:p>
          <w:p w:rsidR="00E67FD8" w:rsidRDefault="00E67FD8" w:rsidP="00E67FD8">
            <w:pPr>
              <w:jc w:val="right"/>
              <w:rPr>
                <w:rFonts w:cs="Arial"/>
                <w:szCs w:val="24"/>
                <w:lang w:val="fr-FR"/>
              </w:rPr>
            </w:pPr>
            <w:r>
              <w:rPr>
                <w:rFonts w:cs="Arial"/>
                <w:szCs w:val="24"/>
                <w:lang w:val="fr-FR"/>
              </w:rPr>
              <w:t>ADOPTÉ</w:t>
            </w:r>
          </w:p>
          <w:p w:rsidR="00CF728C" w:rsidRDefault="00CF728C" w:rsidP="00E67FD8">
            <w:pPr>
              <w:jc w:val="right"/>
              <w:rPr>
                <w:rFonts w:cs="Arial"/>
                <w:szCs w:val="24"/>
                <w:lang w:val="fr-FR"/>
              </w:rPr>
            </w:pPr>
          </w:p>
          <w:p w:rsidR="00CF728C" w:rsidRPr="00F248BE" w:rsidRDefault="00CF728C" w:rsidP="00E67FD8">
            <w:pPr>
              <w:jc w:val="right"/>
              <w:rPr>
                <w:rFonts w:cs="Arial"/>
                <w:szCs w:val="24"/>
                <w:lang w:val="fr-FR"/>
              </w:rPr>
            </w:pPr>
          </w:p>
        </w:tc>
      </w:tr>
      <w:tr w:rsidR="003451D6" w:rsidRPr="00F248BE" w:rsidTr="00326479">
        <w:tc>
          <w:tcPr>
            <w:tcW w:w="2254" w:type="dxa"/>
            <w:tcBorders>
              <w:top w:val="nil"/>
              <w:left w:val="nil"/>
              <w:bottom w:val="nil"/>
              <w:right w:val="nil"/>
            </w:tcBorders>
          </w:tcPr>
          <w:p w:rsidR="003451D6" w:rsidRPr="00CF728C" w:rsidRDefault="003451D6" w:rsidP="001122B7">
            <w:r w:rsidRPr="00CF728C">
              <w:t>1</w:t>
            </w:r>
            <w:r w:rsidR="007977CB" w:rsidRPr="00CF728C">
              <w:t>5</w:t>
            </w:r>
            <w:r w:rsidR="00CF728C">
              <w:t>1</w:t>
            </w:r>
            <w:r w:rsidRPr="00CF728C">
              <w:t>-10-18</w:t>
            </w:r>
          </w:p>
          <w:p w:rsidR="003451D6" w:rsidRPr="00E67FD8" w:rsidRDefault="00E67FD8" w:rsidP="003451D6">
            <w:pPr>
              <w:jc w:val="left"/>
            </w:pPr>
            <w:r>
              <w:t>Assemblée</w:t>
            </w:r>
            <w:r w:rsidR="003451D6" w:rsidRPr="00E67FD8">
              <w:t xml:space="preserve"> publique – </w:t>
            </w:r>
            <w:proofErr w:type="spellStart"/>
            <w:r w:rsidR="003451D6" w:rsidRPr="00E67FD8">
              <w:t>Règl</w:t>
            </w:r>
            <w:proofErr w:type="spellEnd"/>
            <w:r w:rsidR="003451D6" w:rsidRPr="00E67FD8">
              <w:t>. usages conditionnels</w:t>
            </w:r>
          </w:p>
          <w:p w:rsidR="003451D6" w:rsidRPr="004F5E60" w:rsidRDefault="003451D6" w:rsidP="001122B7">
            <w:pPr>
              <w:rPr>
                <w:highlight w:val="yellow"/>
              </w:rPr>
            </w:pPr>
          </w:p>
        </w:tc>
        <w:tc>
          <w:tcPr>
            <w:tcW w:w="8132" w:type="dxa"/>
            <w:tcBorders>
              <w:top w:val="nil"/>
              <w:left w:val="nil"/>
              <w:bottom w:val="nil"/>
              <w:right w:val="nil"/>
            </w:tcBorders>
          </w:tcPr>
          <w:p w:rsidR="003451D6" w:rsidRPr="003451D6" w:rsidRDefault="003451D6" w:rsidP="003451D6">
            <w:pPr>
              <w:rPr>
                <w:rFonts w:cs="Arial"/>
                <w:szCs w:val="24"/>
              </w:rPr>
            </w:pPr>
            <w:r w:rsidRPr="003451D6">
              <w:rPr>
                <w:rFonts w:cs="Arial"/>
                <w:szCs w:val="24"/>
              </w:rPr>
              <w:t>ATTENDU les dispositions de la Loi sur l’aménagement et l’urbanisme ;</w:t>
            </w:r>
          </w:p>
          <w:p w:rsidR="003451D6" w:rsidRPr="003451D6" w:rsidRDefault="003451D6" w:rsidP="003451D6">
            <w:pPr>
              <w:rPr>
                <w:rFonts w:cs="Arial"/>
                <w:szCs w:val="24"/>
              </w:rPr>
            </w:pPr>
          </w:p>
          <w:p w:rsidR="003451D6" w:rsidRPr="003451D6" w:rsidRDefault="003451D6" w:rsidP="003451D6">
            <w:pPr>
              <w:rPr>
                <w:rFonts w:cs="Arial"/>
                <w:szCs w:val="24"/>
              </w:rPr>
            </w:pPr>
            <w:r w:rsidRPr="003451D6">
              <w:rPr>
                <w:rFonts w:cs="Arial"/>
                <w:szCs w:val="24"/>
              </w:rPr>
              <w:t xml:space="preserve">Il est </w:t>
            </w:r>
            <w:r>
              <w:rPr>
                <w:rFonts w:cs="Arial"/>
                <w:szCs w:val="24"/>
              </w:rPr>
              <w:t>proposé par</w:t>
            </w:r>
            <w:r w:rsidR="00D57C77">
              <w:rPr>
                <w:rFonts w:cs="Arial"/>
                <w:szCs w:val="24"/>
              </w:rPr>
              <w:t xml:space="preserve"> Manon Lambert</w:t>
            </w:r>
            <w:r>
              <w:rPr>
                <w:rFonts w:cs="Arial"/>
                <w:szCs w:val="24"/>
              </w:rPr>
              <w:t>, appuyé et résolu à l’unanimité de fixer</w:t>
            </w:r>
            <w:r w:rsidRPr="003451D6">
              <w:rPr>
                <w:rFonts w:cs="Arial"/>
                <w:szCs w:val="24"/>
              </w:rPr>
              <w:t xml:space="preserve"> pour le 13 novembre 2018 à 19</w:t>
            </w:r>
            <w:r>
              <w:rPr>
                <w:rFonts w:cs="Arial"/>
                <w:szCs w:val="24"/>
              </w:rPr>
              <w:t> </w:t>
            </w:r>
            <w:r w:rsidRPr="003451D6">
              <w:rPr>
                <w:rFonts w:cs="Arial"/>
                <w:szCs w:val="24"/>
              </w:rPr>
              <w:t xml:space="preserve">h au Centre communautaire de la </w:t>
            </w:r>
            <w:r>
              <w:rPr>
                <w:rFonts w:cs="Arial"/>
                <w:szCs w:val="24"/>
              </w:rPr>
              <w:t>M</w:t>
            </w:r>
            <w:r w:rsidRPr="003451D6">
              <w:rPr>
                <w:rFonts w:cs="Arial"/>
                <w:szCs w:val="24"/>
              </w:rPr>
              <w:t>unicipal</w:t>
            </w:r>
            <w:r>
              <w:rPr>
                <w:rFonts w:cs="Arial"/>
                <w:szCs w:val="24"/>
              </w:rPr>
              <w:t>ité de Sainte-Sophie-d’Halifax  au 10, rue de l’Église,</w:t>
            </w:r>
            <w:r w:rsidRPr="003451D6">
              <w:rPr>
                <w:rFonts w:cs="Arial"/>
                <w:szCs w:val="24"/>
              </w:rPr>
              <w:t xml:space="preserve"> l’assemblée publique de consultation sur le premier projet de règlement </w:t>
            </w:r>
            <w:r w:rsidRPr="00E67FD8">
              <w:rPr>
                <w:rFonts w:cs="Arial"/>
                <w:szCs w:val="24"/>
              </w:rPr>
              <w:t>n</w:t>
            </w:r>
            <w:r w:rsidR="00E67FD8" w:rsidRPr="00E67FD8">
              <w:rPr>
                <w:rFonts w:cs="Arial"/>
                <w:szCs w:val="24"/>
              </w:rPr>
              <w:t>uméro</w:t>
            </w:r>
            <w:r w:rsidRPr="00E67FD8">
              <w:rPr>
                <w:rFonts w:cs="Arial"/>
                <w:szCs w:val="24"/>
              </w:rPr>
              <w:t xml:space="preserve"> </w:t>
            </w:r>
            <w:r w:rsidR="00E67FD8">
              <w:rPr>
                <w:rFonts w:cs="Arial"/>
                <w:szCs w:val="24"/>
              </w:rPr>
              <w:t>50-2018</w:t>
            </w:r>
            <w:r w:rsidRPr="003451D6">
              <w:rPr>
                <w:rFonts w:cs="Arial"/>
                <w:szCs w:val="24"/>
              </w:rPr>
              <w:t xml:space="preserve"> visant l’adoption d’un règlement sur les usages conditionnels.</w:t>
            </w:r>
          </w:p>
          <w:p w:rsidR="003451D6" w:rsidRPr="003451D6" w:rsidRDefault="003451D6" w:rsidP="003451D6">
            <w:pPr>
              <w:rPr>
                <w:rFonts w:cs="Arial"/>
                <w:szCs w:val="24"/>
              </w:rPr>
            </w:pPr>
          </w:p>
          <w:p w:rsidR="003451D6" w:rsidRPr="003451D6" w:rsidRDefault="003451D6" w:rsidP="003451D6">
            <w:pPr>
              <w:rPr>
                <w:rFonts w:cs="Arial"/>
                <w:szCs w:val="24"/>
              </w:rPr>
            </w:pPr>
            <w:r w:rsidRPr="003451D6">
              <w:rPr>
                <w:rFonts w:cs="Arial"/>
                <w:szCs w:val="24"/>
              </w:rPr>
              <w:t>Ce règlement visera à encadrer puis éventuellement permettre, sous certaines conditions, la construction d’habitations en zone agricole si elles sont liées à un projet agricole ou forestier à temps partiel.</w:t>
            </w:r>
          </w:p>
          <w:p w:rsidR="003451D6" w:rsidRDefault="003451D6" w:rsidP="001122B7">
            <w:pPr>
              <w:rPr>
                <w:rFonts w:cs="Arial"/>
                <w:szCs w:val="24"/>
                <w:lang w:val="fr-FR"/>
              </w:rPr>
            </w:pPr>
          </w:p>
          <w:p w:rsidR="003451D6" w:rsidRDefault="003451D6" w:rsidP="003451D6">
            <w:pPr>
              <w:jc w:val="right"/>
              <w:rPr>
                <w:rFonts w:cs="Arial"/>
                <w:szCs w:val="24"/>
                <w:lang w:val="fr-FR"/>
              </w:rPr>
            </w:pPr>
            <w:r>
              <w:rPr>
                <w:rFonts w:cs="Arial"/>
                <w:szCs w:val="24"/>
                <w:lang w:val="fr-FR"/>
              </w:rPr>
              <w:t>ADOPTÉ</w:t>
            </w:r>
          </w:p>
          <w:p w:rsidR="003451D6" w:rsidRPr="00F248BE" w:rsidRDefault="003451D6" w:rsidP="00DF272E">
            <w:pPr>
              <w:rPr>
                <w:rFonts w:cs="Arial"/>
                <w:szCs w:val="24"/>
                <w:lang w:val="fr-FR"/>
              </w:rPr>
            </w:pPr>
            <w:bookmarkStart w:id="0" w:name="_GoBack"/>
            <w:bookmarkEnd w:id="0"/>
          </w:p>
        </w:tc>
      </w:tr>
      <w:tr w:rsidR="001122B7" w:rsidRPr="00F248BE" w:rsidTr="00326479">
        <w:tc>
          <w:tcPr>
            <w:tcW w:w="2254" w:type="dxa"/>
            <w:tcBorders>
              <w:top w:val="nil"/>
              <w:left w:val="nil"/>
              <w:bottom w:val="nil"/>
              <w:right w:val="nil"/>
            </w:tcBorders>
          </w:tcPr>
          <w:p w:rsidR="001122B7" w:rsidRPr="00CF728C" w:rsidRDefault="005C26DA" w:rsidP="001122B7">
            <w:r w:rsidRPr="00CF728C">
              <w:t>1</w:t>
            </w:r>
            <w:r w:rsidR="007977CB" w:rsidRPr="00CF728C">
              <w:t>5</w:t>
            </w:r>
            <w:r w:rsidR="00CF728C" w:rsidRPr="00CF728C">
              <w:t>2</w:t>
            </w:r>
            <w:r w:rsidR="001B2C82" w:rsidRPr="00CF728C">
              <w:t>-</w:t>
            </w:r>
            <w:r w:rsidR="00D66C92" w:rsidRPr="00CF728C">
              <w:t>1</w:t>
            </w:r>
            <w:r w:rsidR="00226589" w:rsidRPr="00CF728C">
              <w:t>0</w:t>
            </w:r>
            <w:r w:rsidR="00E9259D" w:rsidRPr="00CF728C">
              <w:t>-1</w:t>
            </w:r>
            <w:r w:rsidR="003173E6" w:rsidRPr="00CF728C">
              <w:t>8</w:t>
            </w:r>
          </w:p>
          <w:p w:rsidR="001122B7" w:rsidRPr="00CF728C" w:rsidRDefault="001122B7" w:rsidP="001122B7">
            <w:r w:rsidRPr="00CF728C">
              <w:t>Levée de</w:t>
            </w:r>
          </w:p>
          <w:p w:rsidR="001122B7" w:rsidRDefault="001122B7" w:rsidP="001122B7">
            <w:r w:rsidRPr="00CF728C">
              <w:t>la séance</w:t>
            </w:r>
          </w:p>
        </w:tc>
        <w:tc>
          <w:tcPr>
            <w:tcW w:w="8132" w:type="dxa"/>
            <w:tcBorders>
              <w:top w:val="nil"/>
              <w:left w:val="nil"/>
              <w:bottom w:val="nil"/>
              <w:right w:val="nil"/>
            </w:tcBorders>
          </w:tcPr>
          <w:p w:rsidR="0005040E" w:rsidRDefault="001122B7" w:rsidP="001122B7">
            <w:pPr>
              <w:rPr>
                <w:rFonts w:cs="Arial"/>
                <w:szCs w:val="24"/>
                <w:lang w:val="fr-FR"/>
              </w:rPr>
            </w:pPr>
            <w:r w:rsidRPr="00F248BE">
              <w:rPr>
                <w:rFonts w:cs="Arial"/>
                <w:szCs w:val="24"/>
                <w:lang w:val="fr-FR"/>
              </w:rPr>
              <w:t>Il est proposé par</w:t>
            </w:r>
            <w:r w:rsidR="00D57C77">
              <w:rPr>
                <w:rFonts w:cs="Arial"/>
                <w:szCs w:val="24"/>
                <w:lang w:val="fr-FR"/>
              </w:rPr>
              <w:t xml:space="preserve"> Jean Goulet</w:t>
            </w:r>
            <w:r w:rsidRPr="00F248BE">
              <w:rPr>
                <w:rFonts w:cs="Arial"/>
                <w:szCs w:val="24"/>
                <w:lang w:val="fr-FR"/>
              </w:rPr>
              <w:t xml:space="preserve">, appuyé et résolu à l’unanimité que la présente séance soit </w:t>
            </w:r>
            <w:r w:rsidR="00A933AB">
              <w:rPr>
                <w:rFonts w:cs="Arial"/>
                <w:szCs w:val="24"/>
                <w:lang w:val="fr-FR"/>
              </w:rPr>
              <w:t>levée à</w:t>
            </w:r>
            <w:r w:rsidR="00571A4F">
              <w:rPr>
                <w:rFonts w:cs="Arial"/>
                <w:szCs w:val="24"/>
                <w:lang w:val="fr-FR"/>
              </w:rPr>
              <w:t xml:space="preserve"> </w:t>
            </w:r>
            <w:r w:rsidR="004F5E60">
              <w:rPr>
                <w:rFonts w:cs="Arial"/>
                <w:szCs w:val="24"/>
                <w:lang w:val="fr-FR"/>
              </w:rPr>
              <w:t>19 </w:t>
            </w:r>
            <w:r w:rsidR="00571A4F">
              <w:rPr>
                <w:rFonts w:cs="Arial"/>
                <w:szCs w:val="24"/>
                <w:lang w:val="fr-FR"/>
              </w:rPr>
              <w:t>h</w:t>
            </w:r>
            <w:r w:rsidR="004F5E60">
              <w:rPr>
                <w:rFonts w:cs="Arial"/>
                <w:szCs w:val="24"/>
                <w:lang w:val="fr-FR"/>
              </w:rPr>
              <w:t> </w:t>
            </w:r>
            <w:r w:rsidR="00D57C77">
              <w:rPr>
                <w:rFonts w:cs="Arial"/>
                <w:szCs w:val="24"/>
                <w:lang w:val="fr-FR"/>
              </w:rPr>
              <w:t>16</w:t>
            </w:r>
            <w:r w:rsidRPr="00F248BE">
              <w:rPr>
                <w:rFonts w:cs="Arial"/>
                <w:szCs w:val="24"/>
                <w:lang w:val="fr-FR"/>
              </w:rPr>
              <w:t>.</w:t>
            </w:r>
          </w:p>
          <w:p w:rsidR="0005040E" w:rsidRPr="00F248BE" w:rsidRDefault="0005040E" w:rsidP="001122B7">
            <w:pPr>
              <w:rPr>
                <w:rFonts w:cs="Arial"/>
                <w:szCs w:val="24"/>
                <w:lang w:val="fr-FR"/>
              </w:rPr>
            </w:pPr>
          </w:p>
          <w:p w:rsidR="006271E9" w:rsidRDefault="006271E9" w:rsidP="006271E9">
            <w:pPr>
              <w:jc w:val="right"/>
              <w:rPr>
                <w:rFonts w:cs="Arial"/>
                <w:szCs w:val="24"/>
                <w:lang w:val="fr-FR"/>
              </w:rPr>
            </w:pPr>
            <w:r w:rsidRPr="00F248BE">
              <w:rPr>
                <w:rFonts w:cs="Arial"/>
                <w:szCs w:val="24"/>
                <w:lang w:val="fr-FR"/>
              </w:rPr>
              <w:t>ADOPTÉ</w:t>
            </w:r>
          </w:p>
          <w:p w:rsidR="0005040E" w:rsidRDefault="0005040E" w:rsidP="0005040E">
            <w:pPr>
              <w:rPr>
                <w:rFonts w:cs="Arial"/>
                <w:szCs w:val="24"/>
                <w:lang w:val="fr-FR"/>
              </w:rPr>
            </w:pPr>
          </w:p>
          <w:p w:rsidR="00282118" w:rsidRDefault="00282118" w:rsidP="00282118">
            <w:pPr>
              <w:rPr>
                <w:rFonts w:cs="Arial"/>
                <w:szCs w:val="24"/>
                <w:lang w:val="fr-FR"/>
              </w:rPr>
            </w:pPr>
            <w:r>
              <w:rPr>
                <w:rFonts w:cs="Arial"/>
                <w:szCs w:val="24"/>
                <w:lang w:val="fr-FR"/>
              </w:rPr>
              <w:t>Je, Marie-Claude Chouinard, mairesse, atteste que la signature du présent procès-verbal équivaut à la signature par moi de toutes les résolutions qu’il contient au sens de l’article 142 (2) du Code municipal.</w:t>
            </w:r>
          </w:p>
          <w:p w:rsidR="001B2C82" w:rsidRDefault="001B2C82" w:rsidP="0005040E">
            <w:pPr>
              <w:rPr>
                <w:rFonts w:cs="Arial"/>
                <w:szCs w:val="24"/>
                <w:lang w:val="fr-FR"/>
              </w:rPr>
            </w:pPr>
          </w:p>
          <w:p w:rsidR="004F5E60" w:rsidRPr="00F248BE" w:rsidRDefault="004F5E60" w:rsidP="004F5E60">
            <w:pPr>
              <w:rPr>
                <w:rFonts w:cs="Arial"/>
                <w:szCs w:val="24"/>
                <w:lang w:val="fr-FR"/>
              </w:rPr>
            </w:pPr>
          </w:p>
          <w:p w:rsidR="004F5E60" w:rsidRPr="00F248BE" w:rsidRDefault="004F5E60" w:rsidP="004F5E60">
            <w:pPr>
              <w:rPr>
                <w:rFonts w:cs="Arial"/>
                <w:szCs w:val="24"/>
                <w:lang w:val="fr-FR"/>
              </w:rPr>
            </w:pPr>
            <w:r w:rsidRPr="00F248BE">
              <w:rPr>
                <w:rFonts w:cs="Arial"/>
                <w:szCs w:val="24"/>
                <w:lang w:val="fr-FR"/>
              </w:rPr>
              <w:t>_______________________</w:t>
            </w:r>
            <w:r w:rsidRPr="00F248BE">
              <w:rPr>
                <w:rFonts w:cs="Arial"/>
                <w:szCs w:val="24"/>
                <w:lang w:val="fr-FR"/>
              </w:rPr>
              <w:tab/>
              <w:t>_____________________________</w:t>
            </w:r>
          </w:p>
          <w:p w:rsidR="004F5E60" w:rsidRDefault="004F5E60" w:rsidP="004F5E60">
            <w:pPr>
              <w:rPr>
                <w:rFonts w:cs="Arial"/>
                <w:sz w:val="22"/>
                <w:szCs w:val="22"/>
                <w:lang w:val="fr-FR"/>
              </w:rPr>
            </w:pPr>
            <w:r>
              <w:rPr>
                <w:rFonts w:cs="Arial"/>
                <w:szCs w:val="24"/>
                <w:lang w:val="fr-FR"/>
              </w:rPr>
              <w:t>Marie-Claude Chouinard</w:t>
            </w:r>
            <w:r>
              <w:rPr>
                <w:rFonts w:cs="Arial"/>
                <w:szCs w:val="24"/>
                <w:lang w:val="fr-FR"/>
              </w:rPr>
              <w:tab/>
            </w:r>
            <w:r>
              <w:rPr>
                <w:rFonts w:cs="Arial"/>
                <w:szCs w:val="24"/>
                <w:lang w:val="fr-FR"/>
              </w:rPr>
              <w:tab/>
            </w:r>
            <w:r w:rsidRPr="004C30AA">
              <w:rPr>
                <w:rFonts w:cs="Arial"/>
                <w:szCs w:val="24"/>
                <w:lang w:val="fr-FR"/>
              </w:rPr>
              <w:t>Martine Bernier</w:t>
            </w:r>
            <w:r w:rsidRPr="00EC086D">
              <w:rPr>
                <w:rFonts w:cs="Arial"/>
                <w:sz w:val="22"/>
                <w:szCs w:val="22"/>
                <w:lang w:val="fr-FR"/>
              </w:rPr>
              <w:t xml:space="preserve"> </w:t>
            </w:r>
          </w:p>
          <w:p w:rsidR="004F5E60" w:rsidRDefault="004F5E60" w:rsidP="004F5E60">
            <w:pPr>
              <w:rPr>
                <w:rFonts w:cs="Arial"/>
                <w:szCs w:val="24"/>
                <w:lang w:val="fr-FR"/>
              </w:rPr>
            </w:pPr>
            <w:r>
              <w:rPr>
                <w:rFonts w:cs="Arial"/>
                <w:szCs w:val="24"/>
                <w:lang w:val="fr-FR"/>
              </w:rPr>
              <w:t>Mairesse</w:t>
            </w:r>
            <w:r>
              <w:rPr>
                <w:rFonts w:cs="Arial"/>
                <w:sz w:val="22"/>
                <w:szCs w:val="22"/>
                <w:lang w:val="fr-FR"/>
              </w:rPr>
              <w:tab/>
            </w:r>
            <w:r>
              <w:rPr>
                <w:rFonts w:cs="Arial"/>
                <w:sz w:val="22"/>
                <w:szCs w:val="22"/>
                <w:lang w:val="fr-FR"/>
              </w:rPr>
              <w:tab/>
            </w:r>
            <w:r>
              <w:rPr>
                <w:rFonts w:cs="Arial"/>
                <w:sz w:val="22"/>
                <w:szCs w:val="22"/>
                <w:lang w:val="fr-FR"/>
              </w:rPr>
              <w:tab/>
            </w:r>
            <w:r>
              <w:rPr>
                <w:rFonts w:cs="Arial"/>
                <w:sz w:val="22"/>
                <w:szCs w:val="22"/>
                <w:lang w:val="fr-FR"/>
              </w:rPr>
              <w:tab/>
            </w:r>
            <w:r w:rsidRPr="00EC086D">
              <w:rPr>
                <w:rFonts w:cs="Arial"/>
                <w:sz w:val="22"/>
                <w:szCs w:val="22"/>
                <w:lang w:val="fr-FR"/>
              </w:rPr>
              <w:t>Directrice générale et secrétaire-trésorière</w:t>
            </w:r>
          </w:p>
          <w:p w:rsidR="001122B7" w:rsidRPr="00F248BE" w:rsidRDefault="001122B7" w:rsidP="004F5E60">
            <w:pPr>
              <w:rPr>
                <w:rFonts w:cs="Arial"/>
                <w:szCs w:val="24"/>
                <w:lang w:val="fr-FR"/>
              </w:rPr>
            </w:pPr>
          </w:p>
        </w:tc>
      </w:tr>
    </w:tbl>
    <w:p w:rsidR="00011975" w:rsidRDefault="00011975" w:rsidP="00DF272E"/>
    <w:sectPr w:rsidR="00011975" w:rsidSect="00444F16">
      <w:pgSz w:w="12240" w:h="20160" w:code="5"/>
      <w:pgMar w:top="3311" w:right="397" w:bottom="1418" w:left="397" w:header="720" w:footer="720" w:gutter="1077"/>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7CE0"/>
    <w:multiLevelType w:val="hybridMultilevel"/>
    <w:tmpl w:val="F01AA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432396"/>
    <w:multiLevelType w:val="hybridMultilevel"/>
    <w:tmpl w:val="75B8B5FE"/>
    <w:lvl w:ilvl="0" w:tplc="0C0C000B">
      <w:start w:val="1"/>
      <w:numFmt w:val="bullet"/>
      <w:lvlText w:val=""/>
      <w:lvlJc w:val="left"/>
      <w:pPr>
        <w:ind w:left="1713" w:hanging="360"/>
      </w:pPr>
      <w:rPr>
        <w:rFonts w:ascii="Wingdings" w:hAnsi="Wingdings" w:hint="default"/>
      </w:rPr>
    </w:lvl>
    <w:lvl w:ilvl="1" w:tplc="0C0C0003">
      <w:start w:val="1"/>
      <w:numFmt w:val="bullet"/>
      <w:lvlText w:val="o"/>
      <w:lvlJc w:val="left"/>
      <w:pPr>
        <w:ind w:left="2433" w:hanging="360"/>
      </w:pPr>
      <w:rPr>
        <w:rFonts w:ascii="Courier New" w:hAnsi="Courier New" w:cs="Courier New" w:hint="default"/>
      </w:rPr>
    </w:lvl>
    <w:lvl w:ilvl="2" w:tplc="0C0C0005">
      <w:start w:val="1"/>
      <w:numFmt w:val="bullet"/>
      <w:lvlText w:val=""/>
      <w:lvlJc w:val="left"/>
      <w:pPr>
        <w:ind w:left="3153" w:hanging="360"/>
      </w:pPr>
      <w:rPr>
        <w:rFonts w:ascii="Wingdings" w:hAnsi="Wingdings" w:hint="default"/>
      </w:rPr>
    </w:lvl>
    <w:lvl w:ilvl="3" w:tplc="0C0C0001">
      <w:start w:val="1"/>
      <w:numFmt w:val="bullet"/>
      <w:lvlText w:val=""/>
      <w:lvlJc w:val="left"/>
      <w:pPr>
        <w:ind w:left="3873" w:hanging="360"/>
      </w:pPr>
      <w:rPr>
        <w:rFonts w:ascii="Symbol" w:hAnsi="Symbol" w:hint="default"/>
      </w:rPr>
    </w:lvl>
    <w:lvl w:ilvl="4" w:tplc="0C0C0003">
      <w:start w:val="1"/>
      <w:numFmt w:val="bullet"/>
      <w:lvlText w:val="o"/>
      <w:lvlJc w:val="left"/>
      <w:pPr>
        <w:ind w:left="4593" w:hanging="360"/>
      </w:pPr>
      <w:rPr>
        <w:rFonts w:ascii="Courier New" w:hAnsi="Courier New" w:cs="Courier New" w:hint="default"/>
      </w:rPr>
    </w:lvl>
    <w:lvl w:ilvl="5" w:tplc="0C0C0005">
      <w:start w:val="1"/>
      <w:numFmt w:val="bullet"/>
      <w:lvlText w:val=""/>
      <w:lvlJc w:val="left"/>
      <w:pPr>
        <w:ind w:left="5313" w:hanging="360"/>
      </w:pPr>
      <w:rPr>
        <w:rFonts w:ascii="Wingdings" w:hAnsi="Wingdings" w:hint="default"/>
      </w:rPr>
    </w:lvl>
    <w:lvl w:ilvl="6" w:tplc="0C0C0001">
      <w:start w:val="1"/>
      <w:numFmt w:val="bullet"/>
      <w:lvlText w:val=""/>
      <w:lvlJc w:val="left"/>
      <w:pPr>
        <w:ind w:left="6033" w:hanging="360"/>
      </w:pPr>
      <w:rPr>
        <w:rFonts w:ascii="Symbol" w:hAnsi="Symbol" w:hint="default"/>
      </w:rPr>
    </w:lvl>
    <w:lvl w:ilvl="7" w:tplc="0C0C0003">
      <w:start w:val="1"/>
      <w:numFmt w:val="bullet"/>
      <w:lvlText w:val="o"/>
      <w:lvlJc w:val="left"/>
      <w:pPr>
        <w:ind w:left="6753" w:hanging="360"/>
      </w:pPr>
      <w:rPr>
        <w:rFonts w:ascii="Courier New" w:hAnsi="Courier New" w:cs="Courier New" w:hint="default"/>
      </w:rPr>
    </w:lvl>
    <w:lvl w:ilvl="8" w:tplc="0C0C0005">
      <w:start w:val="1"/>
      <w:numFmt w:val="bullet"/>
      <w:lvlText w:val=""/>
      <w:lvlJc w:val="left"/>
      <w:pPr>
        <w:ind w:left="7473" w:hanging="360"/>
      </w:pPr>
      <w:rPr>
        <w:rFonts w:ascii="Wingdings" w:hAnsi="Wingdings" w:hint="default"/>
      </w:rPr>
    </w:lvl>
  </w:abstractNum>
  <w:abstractNum w:abstractNumId="2" w15:restartNumberingAfterBreak="0">
    <w:nsid w:val="1EFE2256"/>
    <w:multiLevelType w:val="hybridMultilevel"/>
    <w:tmpl w:val="ED3CB95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5425A7"/>
    <w:multiLevelType w:val="hybridMultilevel"/>
    <w:tmpl w:val="6F96323A"/>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3733D"/>
    <w:multiLevelType w:val="hybridMultilevel"/>
    <w:tmpl w:val="9D2E6A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0BB21C0"/>
    <w:multiLevelType w:val="hybridMultilevel"/>
    <w:tmpl w:val="068A14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DB45411"/>
    <w:multiLevelType w:val="hybridMultilevel"/>
    <w:tmpl w:val="A70E364C"/>
    <w:lvl w:ilvl="0" w:tplc="092E9D8A">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7" w15:restartNumberingAfterBreak="0">
    <w:nsid w:val="7FD15A13"/>
    <w:multiLevelType w:val="hybridMultilevel"/>
    <w:tmpl w:val="8DCE859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fr-CA"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7A7D54"/>
    <w:rsid w:val="0000098A"/>
    <w:rsid w:val="00000AD2"/>
    <w:rsid w:val="000015A0"/>
    <w:rsid w:val="0000328A"/>
    <w:rsid w:val="0000386F"/>
    <w:rsid w:val="00003AFC"/>
    <w:rsid w:val="00003D76"/>
    <w:rsid w:val="000049E5"/>
    <w:rsid w:val="000057C0"/>
    <w:rsid w:val="00005A68"/>
    <w:rsid w:val="00011344"/>
    <w:rsid w:val="00011975"/>
    <w:rsid w:val="00011A53"/>
    <w:rsid w:val="00012DFA"/>
    <w:rsid w:val="00013204"/>
    <w:rsid w:val="00013816"/>
    <w:rsid w:val="0001624D"/>
    <w:rsid w:val="00022061"/>
    <w:rsid w:val="00024973"/>
    <w:rsid w:val="00030435"/>
    <w:rsid w:val="000346C4"/>
    <w:rsid w:val="00034B2C"/>
    <w:rsid w:val="00040692"/>
    <w:rsid w:val="0004302C"/>
    <w:rsid w:val="00044046"/>
    <w:rsid w:val="00045381"/>
    <w:rsid w:val="0005040E"/>
    <w:rsid w:val="00056F40"/>
    <w:rsid w:val="00057A72"/>
    <w:rsid w:val="00062282"/>
    <w:rsid w:val="0006470C"/>
    <w:rsid w:val="0006491D"/>
    <w:rsid w:val="00065158"/>
    <w:rsid w:val="000651E3"/>
    <w:rsid w:val="00065586"/>
    <w:rsid w:val="000667EE"/>
    <w:rsid w:val="00070BD9"/>
    <w:rsid w:val="000717FF"/>
    <w:rsid w:val="000736F3"/>
    <w:rsid w:val="00073DF7"/>
    <w:rsid w:val="00074810"/>
    <w:rsid w:val="00074E81"/>
    <w:rsid w:val="000756DC"/>
    <w:rsid w:val="00075A14"/>
    <w:rsid w:val="000805FF"/>
    <w:rsid w:val="00082FDC"/>
    <w:rsid w:val="00083114"/>
    <w:rsid w:val="00084AD6"/>
    <w:rsid w:val="00085347"/>
    <w:rsid w:val="00086C08"/>
    <w:rsid w:val="00090C05"/>
    <w:rsid w:val="00093D39"/>
    <w:rsid w:val="00093F5F"/>
    <w:rsid w:val="000944E6"/>
    <w:rsid w:val="00094EC6"/>
    <w:rsid w:val="00095C04"/>
    <w:rsid w:val="000961F0"/>
    <w:rsid w:val="0009705C"/>
    <w:rsid w:val="00097B3E"/>
    <w:rsid w:val="000A2ED5"/>
    <w:rsid w:val="000A5397"/>
    <w:rsid w:val="000A64A5"/>
    <w:rsid w:val="000A7192"/>
    <w:rsid w:val="000A7CA9"/>
    <w:rsid w:val="000B1180"/>
    <w:rsid w:val="000B3C0E"/>
    <w:rsid w:val="000B463B"/>
    <w:rsid w:val="000B46B9"/>
    <w:rsid w:val="000B4A80"/>
    <w:rsid w:val="000B4E0D"/>
    <w:rsid w:val="000B5C57"/>
    <w:rsid w:val="000B5C96"/>
    <w:rsid w:val="000B5DFB"/>
    <w:rsid w:val="000B6C0D"/>
    <w:rsid w:val="000C0701"/>
    <w:rsid w:val="000C078B"/>
    <w:rsid w:val="000C0F92"/>
    <w:rsid w:val="000C2CB7"/>
    <w:rsid w:val="000C4E76"/>
    <w:rsid w:val="000C6BD0"/>
    <w:rsid w:val="000C718B"/>
    <w:rsid w:val="000C7C4A"/>
    <w:rsid w:val="000D09D0"/>
    <w:rsid w:val="000D0A3A"/>
    <w:rsid w:val="000D211B"/>
    <w:rsid w:val="000D2291"/>
    <w:rsid w:val="000D3E80"/>
    <w:rsid w:val="000D5DDC"/>
    <w:rsid w:val="000D6895"/>
    <w:rsid w:val="000E017E"/>
    <w:rsid w:val="000E1E87"/>
    <w:rsid w:val="000E1EC5"/>
    <w:rsid w:val="000E2249"/>
    <w:rsid w:val="000E2463"/>
    <w:rsid w:val="000E25C4"/>
    <w:rsid w:val="000E477C"/>
    <w:rsid w:val="000E4EDA"/>
    <w:rsid w:val="000F0889"/>
    <w:rsid w:val="000F0D9C"/>
    <w:rsid w:val="000F1CE6"/>
    <w:rsid w:val="000F1DC0"/>
    <w:rsid w:val="000F53D8"/>
    <w:rsid w:val="000F6620"/>
    <w:rsid w:val="000F7BAA"/>
    <w:rsid w:val="00100503"/>
    <w:rsid w:val="00102D10"/>
    <w:rsid w:val="001045BE"/>
    <w:rsid w:val="00106314"/>
    <w:rsid w:val="00107902"/>
    <w:rsid w:val="001100A7"/>
    <w:rsid w:val="001122B7"/>
    <w:rsid w:val="00114321"/>
    <w:rsid w:val="00114FBB"/>
    <w:rsid w:val="001166AD"/>
    <w:rsid w:val="00117FE3"/>
    <w:rsid w:val="00121AF0"/>
    <w:rsid w:val="00123B14"/>
    <w:rsid w:val="00123F54"/>
    <w:rsid w:val="00126EB7"/>
    <w:rsid w:val="001333CE"/>
    <w:rsid w:val="00133652"/>
    <w:rsid w:val="001348A6"/>
    <w:rsid w:val="001349BA"/>
    <w:rsid w:val="00136980"/>
    <w:rsid w:val="00137A9E"/>
    <w:rsid w:val="0014207E"/>
    <w:rsid w:val="00143566"/>
    <w:rsid w:val="0014458D"/>
    <w:rsid w:val="00150CED"/>
    <w:rsid w:val="001511AD"/>
    <w:rsid w:val="001522A0"/>
    <w:rsid w:val="00152908"/>
    <w:rsid w:val="0015372D"/>
    <w:rsid w:val="001548E8"/>
    <w:rsid w:val="00155764"/>
    <w:rsid w:val="001563E9"/>
    <w:rsid w:val="001608CC"/>
    <w:rsid w:val="00161B20"/>
    <w:rsid w:val="001622A1"/>
    <w:rsid w:val="00162C68"/>
    <w:rsid w:val="001631A7"/>
    <w:rsid w:val="00163FD6"/>
    <w:rsid w:val="00164C70"/>
    <w:rsid w:val="00164C7E"/>
    <w:rsid w:val="001669B2"/>
    <w:rsid w:val="00166B37"/>
    <w:rsid w:val="0016754A"/>
    <w:rsid w:val="001706E1"/>
    <w:rsid w:val="001729C1"/>
    <w:rsid w:val="00172D4E"/>
    <w:rsid w:val="001738AC"/>
    <w:rsid w:val="00174A51"/>
    <w:rsid w:val="00175817"/>
    <w:rsid w:val="00182AE3"/>
    <w:rsid w:val="00184203"/>
    <w:rsid w:val="001876D5"/>
    <w:rsid w:val="00193D40"/>
    <w:rsid w:val="001A0B61"/>
    <w:rsid w:val="001A0C70"/>
    <w:rsid w:val="001A3C76"/>
    <w:rsid w:val="001A5093"/>
    <w:rsid w:val="001B0F2D"/>
    <w:rsid w:val="001B22FF"/>
    <w:rsid w:val="001B2C82"/>
    <w:rsid w:val="001B4686"/>
    <w:rsid w:val="001B4E11"/>
    <w:rsid w:val="001B555A"/>
    <w:rsid w:val="001B5BE4"/>
    <w:rsid w:val="001B5BF1"/>
    <w:rsid w:val="001B6373"/>
    <w:rsid w:val="001B687E"/>
    <w:rsid w:val="001B77D7"/>
    <w:rsid w:val="001C0873"/>
    <w:rsid w:val="001C181D"/>
    <w:rsid w:val="001C1ED6"/>
    <w:rsid w:val="001C2044"/>
    <w:rsid w:val="001C2B08"/>
    <w:rsid w:val="001C3520"/>
    <w:rsid w:val="001C3617"/>
    <w:rsid w:val="001C3621"/>
    <w:rsid w:val="001C4E33"/>
    <w:rsid w:val="001C537D"/>
    <w:rsid w:val="001C5E1B"/>
    <w:rsid w:val="001C63D9"/>
    <w:rsid w:val="001C6CEF"/>
    <w:rsid w:val="001C7AFB"/>
    <w:rsid w:val="001D0218"/>
    <w:rsid w:val="001D1279"/>
    <w:rsid w:val="001D1EFC"/>
    <w:rsid w:val="001D2E87"/>
    <w:rsid w:val="001D3519"/>
    <w:rsid w:val="001D50F2"/>
    <w:rsid w:val="001D59BF"/>
    <w:rsid w:val="001E0CEF"/>
    <w:rsid w:val="001E4127"/>
    <w:rsid w:val="001F0387"/>
    <w:rsid w:val="001F27C6"/>
    <w:rsid w:val="001F28AF"/>
    <w:rsid w:val="001F32F1"/>
    <w:rsid w:val="001F33C4"/>
    <w:rsid w:val="001F3C92"/>
    <w:rsid w:val="001F4795"/>
    <w:rsid w:val="001F546F"/>
    <w:rsid w:val="001F6814"/>
    <w:rsid w:val="001F7A95"/>
    <w:rsid w:val="0020047C"/>
    <w:rsid w:val="0020546D"/>
    <w:rsid w:val="00211471"/>
    <w:rsid w:val="00212EE1"/>
    <w:rsid w:val="002131C0"/>
    <w:rsid w:val="002162AD"/>
    <w:rsid w:val="002172B4"/>
    <w:rsid w:val="00217396"/>
    <w:rsid w:val="00217553"/>
    <w:rsid w:val="00221344"/>
    <w:rsid w:val="00221464"/>
    <w:rsid w:val="00221635"/>
    <w:rsid w:val="00221B25"/>
    <w:rsid w:val="002223F0"/>
    <w:rsid w:val="002235C0"/>
    <w:rsid w:val="002237CB"/>
    <w:rsid w:val="002250B7"/>
    <w:rsid w:val="00226589"/>
    <w:rsid w:val="00226ACD"/>
    <w:rsid w:val="0022746F"/>
    <w:rsid w:val="002278CE"/>
    <w:rsid w:val="00232F55"/>
    <w:rsid w:val="00233B4A"/>
    <w:rsid w:val="002340A8"/>
    <w:rsid w:val="0023552C"/>
    <w:rsid w:val="0024066C"/>
    <w:rsid w:val="00240F5A"/>
    <w:rsid w:val="002426D8"/>
    <w:rsid w:val="00245314"/>
    <w:rsid w:val="00247077"/>
    <w:rsid w:val="00247AD9"/>
    <w:rsid w:val="00250038"/>
    <w:rsid w:val="00250143"/>
    <w:rsid w:val="00250CD7"/>
    <w:rsid w:val="0025200F"/>
    <w:rsid w:val="002523DD"/>
    <w:rsid w:val="00252899"/>
    <w:rsid w:val="00252934"/>
    <w:rsid w:val="00252B3C"/>
    <w:rsid w:val="00252E60"/>
    <w:rsid w:val="00253D48"/>
    <w:rsid w:val="00256117"/>
    <w:rsid w:val="0026158E"/>
    <w:rsid w:val="00261755"/>
    <w:rsid w:val="00261AB0"/>
    <w:rsid w:val="00262D3B"/>
    <w:rsid w:val="00263327"/>
    <w:rsid w:val="0026763A"/>
    <w:rsid w:val="0026788C"/>
    <w:rsid w:val="00267A58"/>
    <w:rsid w:val="002711F1"/>
    <w:rsid w:val="0027274C"/>
    <w:rsid w:val="002751BF"/>
    <w:rsid w:val="002766F9"/>
    <w:rsid w:val="00276B3B"/>
    <w:rsid w:val="00276D22"/>
    <w:rsid w:val="002773EC"/>
    <w:rsid w:val="00277481"/>
    <w:rsid w:val="00281787"/>
    <w:rsid w:val="00282118"/>
    <w:rsid w:val="002831EF"/>
    <w:rsid w:val="00283771"/>
    <w:rsid w:val="00284CC7"/>
    <w:rsid w:val="00285FBC"/>
    <w:rsid w:val="002867AE"/>
    <w:rsid w:val="0028786A"/>
    <w:rsid w:val="00287E4F"/>
    <w:rsid w:val="00293930"/>
    <w:rsid w:val="00294441"/>
    <w:rsid w:val="0029483E"/>
    <w:rsid w:val="00295309"/>
    <w:rsid w:val="0029585F"/>
    <w:rsid w:val="002977A4"/>
    <w:rsid w:val="002A0925"/>
    <w:rsid w:val="002A0AC5"/>
    <w:rsid w:val="002A1380"/>
    <w:rsid w:val="002A1F31"/>
    <w:rsid w:val="002A4B02"/>
    <w:rsid w:val="002A63C6"/>
    <w:rsid w:val="002A6496"/>
    <w:rsid w:val="002A69AF"/>
    <w:rsid w:val="002A7E11"/>
    <w:rsid w:val="002B1CA8"/>
    <w:rsid w:val="002B1EC1"/>
    <w:rsid w:val="002B2555"/>
    <w:rsid w:val="002B511F"/>
    <w:rsid w:val="002B5A3C"/>
    <w:rsid w:val="002B71D5"/>
    <w:rsid w:val="002C193E"/>
    <w:rsid w:val="002C2AC3"/>
    <w:rsid w:val="002C400B"/>
    <w:rsid w:val="002C766E"/>
    <w:rsid w:val="002D3071"/>
    <w:rsid w:val="002D3874"/>
    <w:rsid w:val="002D387B"/>
    <w:rsid w:val="002D3B80"/>
    <w:rsid w:val="002D4458"/>
    <w:rsid w:val="002D48EA"/>
    <w:rsid w:val="002D64E9"/>
    <w:rsid w:val="002D6A45"/>
    <w:rsid w:val="002D78F4"/>
    <w:rsid w:val="002D7ACB"/>
    <w:rsid w:val="002D7F6C"/>
    <w:rsid w:val="002E0BC9"/>
    <w:rsid w:val="002E10B1"/>
    <w:rsid w:val="002E1D08"/>
    <w:rsid w:val="002E230C"/>
    <w:rsid w:val="002E3A0B"/>
    <w:rsid w:val="002E3BFA"/>
    <w:rsid w:val="002E44E0"/>
    <w:rsid w:val="002E4B39"/>
    <w:rsid w:val="002E5160"/>
    <w:rsid w:val="002E6D10"/>
    <w:rsid w:val="002E74C7"/>
    <w:rsid w:val="002F0E34"/>
    <w:rsid w:val="002F1896"/>
    <w:rsid w:val="002F1DA8"/>
    <w:rsid w:val="002F21B2"/>
    <w:rsid w:val="002F2456"/>
    <w:rsid w:val="002F3318"/>
    <w:rsid w:val="002F3F66"/>
    <w:rsid w:val="002F4D3E"/>
    <w:rsid w:val="002F5AB3"/>
    <w:rsid w:val="002F6369"/>
    <w:rsid w:val="002F75B3"/>
    <w:rsid w:val="003022ED"/>
    <w:rsid w:val="00302FD9"/>
    <w:rsid w:val="003031B0"/>
    <w:rsid w:val="003059CC"/>
    <w:rsid w:val="003060E8"/>
    <w:rsid w:val="00306493"/>
    <w:rsid w:val="00312ABE"/>
    <w:rsid w:val="00312BA6"/>
    <w:rsid w:val="0031342A"/>
    <w:rsid w:val="00315740"/>
    <w:rsid w:val="003169B1"/>
    <w:rsid w:val="00316DB7"/>
    <w:rsid w:val="003173E6"/>
    <w:rsid w:val="00320FFC"/>
    <w:rsid w:val="003220ED"/>
    <w:rsid w:val="00325A2A"/>
    <w:rsid w:val="00326479"/>
    <w:rsid w:val="00327710"/>
    <w:rsid w:val="00331628"/>
    <w:rsid w:val="00331DFB"/>
    <w:rsid w:val="00332C60"/>
    <w:rsid w:val="00332E2F"/>
    <w:rsid w:val="0033313F"/>
    <w:rsid w:val="003335E3"/>
    <w:rsid w:val="0033374E"/>
    <w:rsid w:val="0033564C"/>
    <w:rsid w:val="00337069"/>
    <w:rsid w:val="00337B7C"/>
    <w:rsid w:val="00337F99"/>
    <w:rsid w:val="0034000C"/>
    <w:rsid w:val="003401FD"/>
    <w:rsid w:val="00340356"/>
    <w:rsid w:val="00343677"/>
    <w:rsid w:val="00343DF6"/>
    <w:rsid w:val="003446FB"/>
    <w:rsid w:val="003451D6"/>
    <w:rsid w:val="00346345"/>
    <w:rsid w:val="00346D1A"/>
    <w:rsid w:val="00347C77"/>
    <w:rsid w:val="00350380"/>
    <w:rsid w:val="003518C7"/>
    <w:rsid w:val="00352862"/>
    <w:rsid w:val="00354446"/>
    <w:rsid w:val="003566B0"/>
    <w:rsid w:val="00356D63"/>
    <w:rsid w:val="0036092D"/>
    <w:rsid w:val="00361323"/>
    <w:rsid w:val="003621C0"/>
    <w:rsid w:val="003626B3"/>
    <w:rsid w:val="00362AFF"/>
    <w:rsid w:val="00365A95"/>
    <w:rsid w:val="00372075"/>
    <w:rsid w:val="00372E3B"/>
    <w:rsid w:val="00374496"/>
    <w:rsid w:val="00375AA8"/>
    <w:rsid w:val="00376340"/>
    <w:rsid w:val="00376CD0"/>
    <w:rsid w:val="00377016"/>
    <w:rsid w:val="0037786B"/>
    <w:rsid w:val="003806C5"/>
    <w:rsid w:val="003834A5"/>
    <w:rsid w:val="00384725"/>
    <w:rsid w:val="00384810"/>
    <w:rsid w:val="00385403"/>
    <w:rsid w:val="0038589B"/>
    <w:rsid w:val="003859EF"/>
    <w:rsid w:val="003864F9"/>
    <w:rsid w:val="00391F12"/>
    <w:rsid w:val="00392CCE"/>
    <w:rsid w:val="003938AE"/>
    <w:rsid w:val="00394050"/>
    <w:rsid w:val="00395241"/>
    <w:rsid w:val="003963D7"/>
    <w:rsid w:val="003A01A1"/>
    <w:rsid w:val="003A0752"/>
    <w:rsid w:val="003A268A"/>
    <w:rsid w:val="003A336D"/>
    <w:rsid w:val="003A35AC"/>
    <w:rsid w:val="003A3DC4"/>
    <w:rsid w:val="003A40FA"/>
    <w:rsid w:val="003A41EF"/>
    <w:rsid w:val="003A42A5"/>
    <w:rsid w:val="003A52D2"/>
    <w:rsid w:val="003A5A60"/>
    <w:rsid w:val="003A5CDB"/>
    <w:rsid w:val="003A5FBF"/>
    <w:rsid w:val="003A6714"/>
    <w:rsid w:val="003B3D93"/>
    <w:rsid w:val="003C0D95"/>
    <w:rsid w:val="003C0F1F"/>
    <w:rsid w:val="003C2292"/>
    <w:rsid w:val="003C2DD3"/>
    <w:rsid w:val="003C5AAE"/>
    <w:rsid w:val="003C5F71"/>
    <w:rsid w:val="003D21E3"/>
    <w:rsid w:val="003D2679"/>
    <w:rsid w:val="003D2F2B"/>
    <w:rsid w:val="003D3B23"/>
    <w:rsid w:val="003D413E"/>
    <w:rsid w:val="003D4CFA"/>
    <w:rsid w:val="003D4D45"/>
    <w:rsid w:val="003D591A"/>
    <w:rsid w:val="003D5F91"/>
    <w:rsid w:val="003D6BB1"/>
    <w:rsid w:val="003D7526"/>
    <w:rsid w:val="003E2824"/>
    <w:rsid w:val="003E350E"/>
    <w:rsid w:val="003E53E7"/>
    <w:rsid w:val="003E6056"/>
    <w:rsid w:val="003E67EA"/>
    <w:rsid w:val="003E6A20"/>
    <w:rsid w:val="003E7470"/>
    <w:rsid w:val="003F0B1F"/>
    <w:rsid w:val="003F0F38"/>
    <w:rsid w:val="003F32AE"/>
    <w:rsid w:val="003F3558"/>
    <w:rsid w:val="003F3C83"/>
    <w:rsid w:val="003F54FA"/>
    <w:rsid w:val="003F5858"/>
    <w:rsid w:val="003F5DE2"/>
    <w:rsid w:val="003F725C"/>
    <w:rsid w:val="00400DB0"/>
    <w:rsid w:val="00401E21"/>
    <w:rsid w:val="004022DD"/>
    <w:rsid w:val="00404B73"/>
    <w:rsid w:val="00410AEC"/>
    <w:rsid w:val="00411275"/>
    <w:rsid w:val="004116CE"/>
    <w:rsid w:val="00411909"/>
    <w:rsid w:val="004119A6"/>
    <w:rsid w:val="00412CCC"/>
    <w:rsid w:val="0041611A"/>
    <w:rsid w:val="00417340"/>
    <w:rsid w:val="00417A99"/>
    <w:rsid w:val="00422891"/>
    <w:rsid w:val="004235C7"/>
    <w:rsid w:val="004245CE"/>
    <w:rsid w:val="004260E9"/>
    <w:rsid w:val="004264DA"/>
    <w:rsid w:val="00431B6C"/>
    <w:rsid w:val="00433A07"/>
    <w:rsid w:val="00434140"/>
    <w:rsid w:val="0043576F"/>
    <w:rsid w:val="004364FF"/>
    <w:rsid w:val="0044041A"/>
    <w:rsid w:val="004407CE"/>
    <w:rsid w:val="00441CE0"/>
    <w:rsid w:val="00444E65"/>
    <w:rsid w:val="00444F16"/>
    <w:rsid w:val="004470EE"/>
    <w:rsid w:val="00454BED"/>
    <w:rsid w:val="00455963"/>
    <w:rsid w:val="00455CBD"/>
    <w:rsid w:val="0045608E"/>
    <w:rsid w:val="004571F6"/>
    <w:rsid w:val="00460A70"/>
    <w:rsid w:val="00460CD6"/>
    <w:rsid w:val="0046221A"/>
    <w:rsid w:val="00465325"/>
    <w:rsid w:val="00465910"/>
    <w:rsid w:val="0047478D"/>
    <w:rsid w:val="0047514B"/>
    <w:rsid w:val="004752E4"/>
    <w:rsid w:val="00477D80"/>
    <w:rsid w:val="00483346"/>
    <w:rsid w:val="00483732"/>
    <w:rsid w:val="00483C25"/>
    <w:rsid w:val="0048707E"/>
    <w:rsid w:val="004875DA"/>
    <w:rsid w:val="004924E8"/>
    <w:rsid w:val="004926D9"/>
    <w:rsid w:val="0049460A"/>
    <w:rsid w:val="004965C2"/>
    <w:rsid w:val="00497146"/>
    <w:rsid w:val="004A0D4B"/>
    <w:rsid w:val="004A15A0"/>
    <w:rsid w:val="004A2164"/>
    <w:rsid w:val="004A2D8E"/>
    <w:rsid w:val="004A35E2"/>
    <w:rsid w:val="004A4406"/>
    <w:rsid w:val="004A4E7A"/>
    <w:rsid w:val="004A5049"/>
    <w:rsid w:val="004A65F9"/>
    <w:rsid w:val="004B4BB9"/>
    <w:rsid w:val="004B54B4"/>
    <w:rsid w:val="004B55CA"/>
    <w:rsid w:val="004B694F"/>
    <w:rsid w:val="004B6F43"/>
    <w:rsid w:val="004B708F"/>
    <w:rsid w:val="004B7951"/>
    <w:rsid w:val="004B7F6F"/>
    <w:rsid w:val="004C4BB8"/>
    <w:rsid w:val="004C54DD"/>
    <w:rsid w:val="004C6BAA"/>
    <w:rsid w:val="004C71B2"/>
    <w:rsid w:val="004D2799"/>
    <w:rsid w:val="004D28AB"/>
    <w:rsid w:val="004D3AB8"/>
    <w:rsid w:val="004D3BA3"/>
    <w:rsid w:val="004D4178"/>
    <w:rsid w:val="004D514E"/>
    <w:rsid w:val="004D5748"/>
    <w:rsid w:val="004D7ABF"/>
    <w:rsid w:val="004E2099"/>
    <w:rsid w:val="004E4957"/>
    <w:rsid w:val="004E75B7"/>
    <w:rsid w:val="004E7D8E"/>
    <w:rsid w:val="004F3AE5"/>
    <w:rsid w:val="004F4846"/>
    <w:rsid w:val="004F5652"/>
    <w:rsid w:val="004F5D04"/>
    <w:rsid w:val="004F5D24"/>
    <w:rsid w:val="004F5E60"/>
    <w:rsid w:val="004F706E"/>
    <w:rsid w:val="004F7833"/>
    <w:rsid w:val="005005B0"/>
    <w:rsid w:val="005015A1"/>
    <w:rsid w:val="00502C66"/>
    <w:rsid w:val="00505C15"/>
    <w:rsid w:val="00506BD4"/>
    <w:rsid w:val="00510695"/>
    <w:rsid w:val="00513A3A"/>
    <w:rsid w:val="00515277"/>
    <w:rsid w:val="005157D6"/>
    <w:rsid w:val="00517520"/>
    <w:rsid w:val="00517D13"/>
    <w:rsid w:val="00517FBE"/>
    <w:rsid w:val="00520B79"/>
    <w:rsid w:val="00521749"/>
    <w:rsid w:val="00522CB5"/>
    <w:rsid w:val="00525315"/>
    <w:rsid w:val="00527A3C"/>
    <w:rsid w:val="00535AD4"/>
    <w:rsid w:val="00535E41"/>
    <w:rsid w:val="005370D1"/>
    <w:rsid w:val="00537146"/>
    <w:rsid w:val="00540084"/>
    <w:rsid w:val="00542F27"/>
    <w:rsid w:val="00545E2F"/>
    <w:rsid w:val="0054611A"/>
    <w:rsid w:val="00546F2C"/>
    <w:rsid w:val="00547B35"/>
    <w:rsid w:val="00550853"/>
    <w:rsid w:val="005514E6"/>
    <w:rsid w:val="005531F1"/>
    <w:rsid w:val="005538CE"/>
    <w:rsid w:val="00554E25"/>
    <w:rsid w:val="00556CDE"/>
    <w:rsid w:val="0055791F"/>
    <w:rsid w:val="00557EE2"/>
    <w:rsid w:val="005618AB"/>
    <w:rsid w:val="00562B46"/>
    <w:rsid w:val="00564613"/>
    <w:rsid w:val="00566018"/>
    <w:rsid w:val="0056628C"/>
    <w:rsid w:val="00566739"/>
    <w:rsid w:val="00566BCD"/>
    <w:rsid w:val="00566EC2"/>
    <w:rsid w:val="00571A4F"/>
    <w:rsid w:val="00572E33"/>
    <w:rsid w:val="0057336C"/>
    <w:rsid w:val="005737AE"/>
    <w:rsid w:val="00581431"/>
    <w:rsid w:val="00582B11"/>
    <w:rsid w:val="00585595"/>
    <w:rsid w:val="00585964"/>
    <w:rsid w:val="005871A5"/>
    <w:rsid w:val="00587E72"/>
    <w:rsid w:val="00590182"/>
    <w:rsid w:val="005914C1"/>
    <w:rsid w:val="0059229D"/>
    <w:rsid w:val="005934AF"/>
    <w:rsid w:val="005959EB"/>
    <w:rsid w:val="00597426"/>
    <w:rsid w:val="005A11A6"/>
    <w:rsid w:val="005A163B"/>
    <w:rsid w:val="005A2F6A"/>
    <w:rsid w:val="005A3112"/>
    <w:rsid w:val="005A374F"/>
    <w:rsid w:val="005A504C"/>
    <w:rsid w:val="005A579B"/>
    <w:rsid w:val="005A5BFC"/>
    <w:rsid w:val="005B09AB"/>
    <w:rsid w:val="005B148C"/>
    <w:rsid w:val="005B20DA"/>
    <w:rsid w:val="005B2790"/>
    <w:rsid w:val="005B2E35"/>
    <w:rsid w:val="005B34C4"/>
    <w:rsid w:val="005B3DB0"/>
    <w:rsid w:val="005B5193"/>
    <w:rsid w:val="005B6D8D"/>
    <w:rsid w:val="005B7B02"/>
    <w:rsid w:val="005C1AB0"/>
    <w:rsid w:val="005C203E"/>
    <w:rsid w:val="005C26B7"/>
    <w:rsid w:val="005C26DA"/>
    <w:rsid w:val="005C2E1D"/>
    <w:rsid w:val="005C3503"/>
    <w:rsid w:val="005C490E"/>
    <w:rsid w:val="005C52C7"/>
    <w:rsid w:val="005C5A8B"/>
    <w:rsid w:val="005C78DC"/>
    <w:rsid w:val="005D0347"/>
    <w:rsid w:val="005D233C"/>
    <w:rsid w:val="005D3A77"/>
    <w:rsid w:val="005D5AE8"/>
    <w:rsid w:val="005D727C"/>
    <w:rsid w:val="005E0600"/>
    <w:rsid w:val="005E0F73"/>
    <w:rsid w:val="005E168C"/>
    <w:rsid w:val="005E1F4E"/>
    <w:rsid w:val="005E4632"/>
    <w:rsid w:val="005E49FC"/>
    <w:rsid w:val="005E5114"/>
    <w:rsid w:val="005E52B3"/>
    <w:rsid w:val="005F02D2"/>
    <w:rsid w:val="005F4021"/>
    <w:rsid w:val="005F57C3"/>
    <w:rsid w:val="005F62D9"/>
    <w:rsid w:val="005F79EF"/>
    <w:rsid w:val="005F7A74"/>
    <w:rsid w:val="00600016"/>
    <w:rsid w:val="0060008D"/>
    <w:rsid w:val="00602EA0"/>
    <w:rsid w:val="0060430B"/>
    <w:rsid w:val="006050B4"/>
    <w:rsid w:val="00605542"/>
    <w:rsid w:val="00606332"/>
    <w:rsid w:val="006064D6"/>
    <w:rsid w:val="006067C8"/>
    <w:rsid w:val="00606D5A"/>
    <w:rsid w:val="00606F68"/>
    <w:rsid w:val="0060744C"/>
    <w:rsid w:val="00611860"/>
    <w:rsid w:val="00611DA2"/>
    <w:rsid w:val="006127B7"/>
    <w:rsid w:val="00614FDF"/>
    <w:rsid w:val="0061585D"/>
    <w:rsid w:val="00616DF9"/>
    <w:rsid w:val="00620679"/>
    <w:rsid w:val="00620CAA"/>
    <w:rsid w:val="00622246"/>
    <w:rsid w:val="00623A45"/>
    <w:rsid w:val="00623C44"/>
    <w:rsid w:val="00624A26"/>
    <w:rsid w:val="00625686"/>
    <w:rsid w:val="00625787"/>
    <w:rsid w:val="00626F9E"/>
    <w:rsid w:val="006271E9"/>
    <w:rsid w:val="00627A92"/>
    <w:rsid w:val="00631651"/>
    <w:rsid w:val="006319DB"/>
    <w:rsid w:val="00631DD7"/>
    <w:rsid w:val="0063229C"/>
    <w:rsid w:val="00634A1B"/>
    <w:rsid w:val="00635C04"/>
    <w:rsid w:val="006363E8"/>
    <w:rsid w:val="006433A5"/>
    <w:rsid w:val="0064584F"/>
    <w:rsid w:val="00645FBF"/>
    <w:rsid w:val="006463CA"/>
    <w:rsid w:val="00646567"/>
    <w:rsid w:val="006527F1"/>
    <w:rsid w:val="006535BF"/>
    <w:rsid w:val="006547A7"/>
    <w:rsid w:val="00655741"/>
    <w:rsid w:val="00657230"/>
    <w:rsid w:val="006578FE"/>
    <w:rsid w:val="006627EC"/>
    <w:rsid w:val="00665263"/>
    <w:rsid w:val="0066628F"/>
    <w:rsid w:val="00666493"/>
    <w:rsid w:val="006674FC"/>
    <w:rsid w:val="00667CE5"/>
    <w:rsid w:val="00670F03"/>
    <w:rsid w:val="00674FD6"/>
    <w:rsid w:val="0067613C"/>
    <w:rsid w:val="006763CA"/>
    <w:rsid w:val="00677521"/>
    <w:rsid w:val="00677BAD"/>
    <w:rsid w:val="00680CBC"/>
    <w:rsid w:val="00681202"/>
    <w:rsid w:val="00681EB3"/>
    <w:rsid w:val="0068227E"/>
    <w:rsid w:val="00683772"/>
    <w:rsid w:val="00683F76"/>
    <w:rsid w:val="00684A68"/>
    <w:rsid w:val="0068534E"/>
    <w:rsid w:val="00690F28"/>
    <w:rsid w:val="00690F9B"/>
    <w:rsid w:val="00694DC4"/>
    <w:rsid w:val="0069676E"/>
    <w:rsid w:val="00697830"/>
    <w:rsid w:val="006A091B"/>
    <w:rsid w:val="006A0BDB"/>
    <w:rsid w:val="006A133A"/>
    <w:rsid w:val="006A1D03"/>
    <w:rsid w:val="006A4811"/>
    <w:rsid w:val="006A50FB"/>
    <w:rsid w:val="006A5272"/>
    <w:rsid w:val="006A5A00"/>
    <w:rsid w:val="006A656B"/>
    <w:rsid w:val="006A734B"/>
    <w:rsid w:val="006B05FA"/>
    <w:rsid w:val="006B0D0D"/>
    <w:rsid w:val="006B1C68"/>
    <w:rsid w:val="006B2165"/>
    <w:rsid w:val="006B2584"/>
    <w:rsid w:val="006B3287"/>
    <w:rsid w:val="006B33B7"/>
    <w:rsid w:val="006B6291"/>
    <w:rsid w:val="006B640C"/>
    <w:rsid w:val="006B6E41"/>
    <w:rsid w:val="006B78B8"/>
    <w:rsid w:val="006C2D90"/>
    <w:rsid w:val="006C3C3E"/>
    <w:rsid w:val="006C45F1"/>
    <w:rsid w:val="006C4F57"/>
    <w:rsid w:val="006C7507"/>
    <w:rsid w:val="006D0EB5"/>
    <w:rsid w:val="006D21B7"/>
    <w:rsid w:val="006D2D95"/>
    <w:rsid w:val="006D3465"/>
    <w:rsid w:val="006D45E2"/>
    <w:rsid w:val="006D4737"/>
    <w:rsid w:val="006D5BEE"/>
    <w:rsid w:val="006D6307"/>
    <w:rsid w:val="006D7699"/>
    <w:rsid w:val="006E0835"/>
    <w:rsid w:val="006E1AB5"/>
    <w:rsid w:val="006E42D8"/>
    <w:rsid w:val="006E5648"/>
    <w:rsid w:val="006E6313"/>
    <w:rsid w:val="006F025E"/>
    <w:rsid w:val="006F164B"/>
    <w:rsid w:val="006F1D85"/>
    <w:rsid w:val="006F278D"/>
    <w:rsid w:val="006F2C41"/>
    <w:rsid w:val="006F321C"/>
    <w:rsid w:val="006F4AC9"/>
    <w:rsid w:val="006F4E3C"/>
    <w:rsid w:val="006F500B"/>
    <w:rsid w:val="006F54B1"/>
    <w:rsid w:val="006F55EE"/>
    <w:rsid w:val="006F6199"/>
    <w:rsid w:val="006F7261"/>
    <w:rsid w:val="006F772C"/>
    <w:rsid w:val="00700886"/>
    <w:rsid w:val="007009AB"/>
    <w:rsid w:val="007019DD"/>
    <w:rsid w:val="00704614"/>
    <w:rsid w:val="0070746B"/>
    <w:rsid w:val="00707E61"/>
    <w:rsid w:val="00710540"/>
    <w:rsid w:val="007118E1"/>
    <w:rsid w:val="00716DA0"/>
    <w:rsid w:val="00722380"/>
    <w:rsid w:val="00723E48"/>
    <w:rsid w:val="00725029"/>
    <w:rsid w:val="007258A4"/>
    <w:rsid w:val="007317C0"/>
    <w:rsid w:val="00733111"/>
    <w:rsid w:val="00735E2E"/>
    <w:rsid w:val="00736C25"/>
    <w:rsid w:val="00741BB1"/>
    <w:rsid w:val="00742780"/>
    <w:rsid w:val="00743DEC"/>
    <w:rsid w:val="00744846"/>
    <w:rsid w:val="0074625B"/>
    <w:rsid w:val="00746540"/>
    <w:rsid w:val="00746C87"/>
    <w:rsid w:val="0075010E"/>
    <w:rsid w:val="0075113F"/>
    <w:rsid w:val="0075392A"/>
    <w:rsid w:val="00757881"/>
    <w:rsid w:val="00761128"/>
    <w:rsid w:val="00761241"/>
    <w:rsid w:val="00761C17"/>
    <w:rsid w:val="00762277"/>
    <w:rsid w:val="00762703"/>
    <w:rsid w:val="00764FB8"/>
    <w:rsid w:val="00765A84"/>
    <w:rsid w:val="007663D3"/>
    <w:rsid w:val="00767D77"/>
    <w:rsid w:val="00767F53"/>
    <w:rsid w:val="00771F41"/>
    <w:rsid w:val="00771F4C"/>
    <w:rsid w:val="00774CF9"/>
    <w:rsid w:val="00775894"/>
    <w:rsid w:val="00775E16"/>
    <w:rsid w:val="007768BF"/>
    <w:rsid w:val="00780592"/>
    <w:rsid w:val="00780CFA"/>
    <w:rsid w:val="00782341"/>
    <w:rsid w:val="00782532"/>
    <w:rsid w:val="00783C1B"/>
    <w:rsid w:val="007849EE"/>
    <w:rsid w:val="0078695D"/>
    <w:rsid w:val="007907CE"/>
    <w:rsid w:val="00790974"/>
    <w:rsid w:val="00793AC9"/>
    <w:rsid w:val="00795722"/>
    <w:rsid w:val="007977CB"/>
    <w:rsid w:val="007A04AA"/>
    <w:rsid w:val="007A1999"/>
    <w:rsid w:val="007A1B8A"/>
    <w:rsid w:val="007A27AD"/>
    <w:rsid w:val="007A389D"/>
    <w:rsid w:val="007A4243"/>
    <w:rsid w:val="007A4AC9"/>
    <w:rsid w:val="007A5221"/>
    <w:rsid w:val="007A7D54"/>
    <w:rsid w:val="007B0FF4"/>
    <w:rsid w:val="007B1B8D"/>
    <w:rsid w:val="007B3655"/>
    <w:rsid w:val="007B557E"/>
    <w:rsid w:val="007B5BB0"/>
    <w:rsid w:val="007B67D0"/>
    <w:rsid w:val="007B7FF5"/>
    <w:rsid w:val="007C09FB"/>
    <w:rsid w:val="007C1576"/>
    <w:rsid w:val="007C312C"/>
    <w:rsid w:val="007C31CE"/>
    <w:rsid w:val="007C479E"/>
    <w:rsid w:val="007C492C"/>
    <w:rsid w:val="007C5E35"/>
    <w:rsid w:val="007C74B5"/>
    <w:rsid w:val="007C757E"/>
    <w:rsid w:val="007C7B03"/>
    <w:rsid w:val="007D0478"/>
    <w:rsid w:val="007D0FC4"/>
    <w:rsid w:val="007D1A5A"/>
    <w:rsid w:val="007D1B21"/>
    <w:rsid w:val="007D2065"/>
    <w:rsid w:val="007D5887"/>
    <w:rsid w:val="007D75F8"/>
    <w:rsid w:val="007D79B6"/>
    <w:rsid w:val="007E03DE"/>
    <w:rsid w:val="007E097D"/>
    <w:rsid w:val="007E11FC"/>
    <w:rsid w:val="007E27E9"/>
    <w:rsid w:val="007E293D"/>
    <w:rsid w:val="007E32E6"/>
    <w:rsid w:val="007E440E"/>
    <w:rsid w:val="007E4501"/>
    <w:rsid w:val="007E5453"/>
    <w:rsid w:val="007E6CF1"/>
    <w:rsid w:val="007E6FB8"/>
    <w:rsid w:val="007E7E73"/>
    <w:rsid w:val="007E7F23"/>
    <w:rsid w:val="007F1AA1"/>
    <w:rsid w:val="007F1FB0"/>
    <w:rsid w:val="007F2C58"/>
    <w:rsid w:val="007F56D4"/>
    <w:rsid w:val="007F5F42"/>
    <w:rsid w:val="007F6C8F"/>
    <w:rsid w:val="007F6E8F"/>
    <w:rsid w:val="007F6EAE"/>
    <w:rsid w:val="007F795C"/>
    <w:rsid w:val="00800368"/>
    <w:rsid w:val="008016A4"/>
    <w:rsid w:val="00801C7D"/>
    <w:rsid w:val="00802AC3"/>
    <w:rsid w:val="00803663"/>
    <w:rsid w:val="00804BDC"/>
    <w:rsid w:val="008060D4"/>
    <w:rsid w:val="00810784"/>
    <w:rsid w:val="00811C74"/>
    <w:rsid w:val="00812597"/>
    <w:rsid w:val="0081717E"/>
    <w:rsid w:val="00817407"/>
    <w:rsid w:val="00817CE7"/>
    <w:rsid w:val="00821959"/>
    <w:rsid w:val="0082218A"/>
    <w:rsid w:val="008266C0"/>
    <w:rsid w:val="008269A0"/>
    <w:rsid w:val="00827915"/>
    <w:rsid w:val="00830E80"/>
    <w:rsid w:val="00831640"/>
    <w:rsid w:val="00832401"/>
    <w:rsid w:val="0083285D"/>
    <w:rsid w:val="0083375F"/>
    <w:rsid w:val="00835297"/>
    <w:rsid w:val="00835ADF"/>
    <w:rsid w:val="00836120"/>
    <w:rsid w:val="00836F14"/>
    <w:rsid w:val="00842D8C"/>
    <w:rsid w:val="008430EC"/>
    <w:rsid w:val="0084450B"/>
    <w:rsid w:val="0084492F"/>
    <w:rsid w:val="00844983"/>
    <w:rsid w:val="008468B4"/>
    <w:rsid w:val="008469FA"/>
    <w:rsid w:val="00846C1C"/>
    <w:rsid w:val="0085070A"/>
    <w:rsid w:val="008524EC"/>
    <w:rsid w:val="00853449"/>
    <w:rsid w:val="008554EE"/>
    <w:rsid w:val="00856045"/>
    <w:rsid w:val="00856220"/>
    <w:rsid w:val="00856ADD"/>
    <w:rsid w:val="00856C48"/>
    <w:rsid w:val="00856CF4"/>
    <w:rsid w:val="0085720E"/>
    <w:rsid w:val="0085753A"/>
    <w:rsid w:val="00857E7D"/>
    <w:rsid w:val="00860847"/>
    <w:rsid w:val="0086254C"/>
    <w:rsid w:val="00862987"/>
    <w:rsid w:val="0086540C"/>
    <w:rsid w:val="0086552F"/>
    <w:rsid w:val="00867183"/>
    <w:rsid w:val="0086797F"/>
    <w:rsid w:val="00867A20"/>
    <w:rsid w:val="00870E3C"/>
    <w:rsid w:val="008720F5"/>
    <w:rsid w:val="00874281"/>
    <w:rsid w:val="00875840"/>
    <w:rsid w:val="00876911"/>
    <w:rsid w:val="00876E20"/>
    <w:rsid w:val="008800CF"/>
    <w:rsid w:val="008816E5"/>
    <w:rsid w:val="008821DA"/>
    <w:rsid w:val="008827F4"/>
    <w:rsid w:val="00882DBA"/>
    <w:rsid w:val="00883DD8"/>
    <w:rsid w:val="008859DA"/>
    <w:rsid w:val="00891845"/>
    <w:rsid w:val="00891A4E"/>
    <w:rsid w:val="00894BCF"/>
    <w:rsid w:val="008955D7"/>
    <w:rsid w:val="00895627"/>
    <w:rsid w:val="008A073C"/>
    <w:rsid w:val="008A15E5"/>
    <w:rsid w:val="008A21A2"/>
    <w:rsid w:val="008A3B9C"/>
    <w:rsid w:val="008A7726"/>
    <w:rsid w:val="008A7C3D"/>
    <w:rsid w:val="008B35AB"/>
    <w:rsid w:val="008B36D2"/>
    <w:rsid w:val="008B52DA"/>
    <w:rsid w:val="008B62C1"/>
    <w:rsid w:val="008B6A37"/>
    <w:rsid w:val="008B6A6D"/>
    <w:rsid w:val="008B6B66"/>
    <w:rsid w:val="008C1537"/>
    <w:rsid w:val="008C79DE"/>
    <w:rsid w:val="008D094B"/>
    <w:rsid w:val="008D1565"/>
    <w:rsid w:val="008D2D5A"/>
    <w:rsid w:val="008D68DD"/>
    <w:rsid w:val="008D73A0"/>
    <w:rsid w:val="008E05C0"/>
    <w:rsid w:val="008E1B39"/>
    <w:rsid w:val="008E6073"/>
    <w:rsid w:val="008E6184"/>
    <w:rsid w:val="008E6C8A"/>
    <w:rsid w:val="008E774B"/>
    <w:rsid w:val="008E7E2E"/>
    <w:rsid w:val="008F18BB"/>
    <w:rsid w:val="008F2FAF"/>
    <w:rsid w:val="008F35A5"/>
    <w:rsid w:val="008F3D86"/>
    <w:rsid w:val="008F3F04"/>
    <w:rsid w:val="008F6D85"/>
    <w:rsid w:val="00900B7B"/>
    <w:rsid w:val="0090112B"/>
    <w:rsid w:val="009018DF"/>
    <w:rsid w:val="00902432"/>
    <w:rsid w:val="0090428C"/>
    <w:rsid w:val="00904F1A"/>
    <w:rsid w:val="009103DE"/>
    <w:rsid w:val="00911B4D"/>
    <w:rsid w:val="009140D6"/>
    <w:rsid w:val="009142AE"/>
    <w:rsid w:val="009169EA"/>
    <w:rsid w:val="009172BD"/>
    <w:rsid w:val="009172C5"/>
    <w:rsid w:val="00920B1A"/>
    <w:rsid w:val="00921E44"/>
    <w:rsid w:val="009221FD"/>
    <w:rsid w:val="00922F9F"/>
    <w:rsid w:val="00923654"/>
    <w:rsid w:val="00924AAC"/>
    <w:rsid w:val="0092518C"/>
    <w:rsid w:val="00925760"/>
    <w:rsid w:val="0093121C"/>
    <w:rsid w:val="00931D25"/>
    <w:rsid w:val="00932031"/>
    <w:rsid w:val="00932F3D"/>
    <w:rsid w:val="0093769F"/>
    <w:rsid w:val="0094109F"/>
    <w:rsid w:val="00945053"/>
    <w:rsid w:val="009450A5"/>
    <w:rsid w:val="00951B4D"/>
    <w:rsid w:val="00951E32"/>
    <w:rsid w:val="00955DF3"/>
    <w:rsid w:val="0095754E"/>
    <w:rsid w:val="00957AFC"/>
    <w:rsid w:val="0096065F"/>
    <w:rsid w:val="00962E33"/>
    <w:rsid w:val="0096452B"/>
    <w:rsid w:val="00966623"/>
    <w:rsid w:val="00966702"/>
    <w:rsid w:val="009672AB"/>
    <w:rsid w:val="009736F5"/>
    <w:rsid w:val="009743C0"/>
    <w:rsid w:val="0097531C"/>
    <w:rsid w:val="009755BD"/>
    <w:rsid w:val="00975B7F"/>
    <w:rsid w:val="00975D3E"/>
    <w:rsid w:val="00977450"/>
    <w:rsid w:val="009841B0"/>
    <w:rsid w:val="00984472"/>
    <w:rsid w:val="009846F3"/>
    <w:rsid w:val="0098531A"/>
    <w:rsid w:val="00986B6E"/>
    <w:rsid w:val="00986D00"/>
    <w:rsid w:val="009918EA"/>
    <w:rsid w:val="009925F0"/>
    <w:rsid w:val="00993981"/>
    <w:rsid w:val="00994C0F"/>
    <w:rsid w:val="00995C24"/>
    <w:rsid w:val="00997383"/>
    <w:rsid w:val="00997E21"/>
    <w:rsid w:val="009A10AC"/>
    <w:rsid w:val="009A26AE"/>
    <w:rsid w:val="009A2AC4"/>
    <w:rsid w:val="009A3188"/>
    <w:rsid w:val="009A4659"/>
    <w:rsid w:val="009A5161"/>
    <w:rsid w:val="009A57C0"/>
    <w:rsid w:val="009A6205"/>
    <w:rsid w:val="009A6B9F"/>
    <w:rsid w:val="009A718F"/>
    <w:rsid w:val="009A7C23"/>
    <w:rsid w:val="009A7D4C"/>
    <w:rsid w:val="009B0C6E"/>
    <w:rsid w:val="009B1449"/>
    <w:rsid w:val="009B20C0"/>
    <w:rsid w:val="009B4BEB"/>
    <w:rsid w:val="009B4C1E"/>
    <w:rsid w:val="009B7251"/>
    <w:rsid w:val="009C18A9"/>
    <w:rsid w:val="009C2230"/>
    <w:rsid w:val="009C25EC"/>
    <w:rsid w:val="009C3A82"/>
    <w:rsid w:val="009C5527"/>
    <w:rsid w:val="009C5ECA"/>
    <w:rsid w:val="009C6536"/>
    <w:rsid w:val="009C72D6"/>
    <w:rsid w:val="009C7867"/>
    <w:rsid w:val="009D22F0"/>
    <w:rsid w:val="009D35DF"/>
    <w:rsid w:val="009D3D4C"/>
    <w:rsid w:val="009D5083"/>
    <w:rsid w:val="009D57FD"/>
    <w:rsid w:val="009D7441"/>
    <w:rsid w:val="009D7B8F"/>
    <w:rsid w:val="009E1322"/>
    <w:rsid w:val="009E1EA2"/>
    <w:rsid w:val="009E2343"/>
    <w:rsid w:val="009E3307"/>
    <w:rsid w:val="009E4EE3"/>
    <w:rsid w:val="009E623D"/>
    <w:rsid w:val="009E6775"/>
    <w:rsid w:val="009E74FA"/>
    <w:rsid w:val="009F024D"/>
    <w:rsid w:val="009F0E59"/>
    <w:rsid w:val="009F1E98"/>
    <w:rsid w:val="009F25F5"/>
    <w:rsid w:val="009F2733"/>
    <w:rsid w:val="009F29EE"/>
    <w:rsid w:val="009F5FE9"/>
    <w:rsid w:val="009F70F0"/>
    <w:rsid w:val="00A02A62"/>
    <w:rsid w:val="00A061A9"/>
    <w:rsid w:val="00A10ACC"/>
    <w:rsid w:val="00A141B6"/>
    <w:rsid w:val="00A141D5"/>
    <w:rsid w:val="00A1508A"/>
    <w:rsid w:val="00A15120"/>
    <w:rsid w:val="00A15E05"/>
    <w:rsid w:val="00A17328"/>
    <w:rsid w:val="00A17496"/>
    <w:rsid w:val="00A17735"/>
    <w:rsid w:val="00A20546"/>
    <w:rsid w:val="00A206DB"/>
    <w:rsid w:val="00A21072"/>
    <w:rsid w:val="00A22F78"/>
    <w:rsid w:val="00A2439E"/>
    <w:rsid w:val="00A259FD"/>
    <w:rsid w:val="00A265FD"/>
    <w:rsid w:val="00A30559"/>
    <w:rsid w:val="00A31F43"/>
    <w:rsid w:val="00A3234D"/>
    <w:rsid w:val="00A32FEA"/>
    <w:rsid w:val="00A3623A"/>
    <w:rsid w:val="00A403E9"/>
    <w:rsid w:val="00A4199B"/>
    <w:rsid w:val="00A41D8A"/>
    <w:rsid w:val="00A420DC"/>
    <w:rsid w:val="00A420FE"/>
    <w:rsid w:val="00A4498E"/>
    <w:rsid w:val="00A46ACF"/>
    <w:rsid w:val="00A46B75"/>
    <w:rsid w:val="00A471B2"/>
    <w:rsid w:val="00A474A7"/>
    <w:rsid w:val="00A50C54"/>
    <w:rsid w:val="00A5368D"/>
    <w:rsid w:val="00A559EB"/>
    <w:rsid w:val="00A55F97"/>
    <w:rsid w:val="00A56184"/>
    <w:rsid w:val="00A57AFD"/>
    <w:rsid w:val="00A60496"/>
    <w:rsid w:val="00A615FB"/>
    <w:rsid w:val="00A648D6"/>
    <w:rsid w:val="00A70740"/>
    <w:rsid w:val="00A70E66"/>
    <w:rsid w:val="00A7169B"/>
    <w:rsid w:val="00A71FF2"/>
    <w:rsid w:val="00A720EE"/>
    <w:rsid w:val="00A73601"/>
    <w:rsid w:val="00A753A9"/>
    <w:rsid w:val="00A77423"/>
    <w:rsid w:val="00A80551"/>
    <w:rsid w:val="00A81BEB"/>
    <w:rsid w:val="00A83229"/>
    <w:rsid w:val="00A83617"/>
    <w:rsid w:val="00A83CC2"/>
    <w:rsid w:val="00A844DA"/>
    <w:rsid w:val="00A858EA"/>
    <w:rsid w:val="00A85BB0"/>
    <w:rsid w:val="00A86CD3"/>
    <w:rsid w:val="00A90FCF"/>
    <w:rsid w:val="00A929BD"/>
    <w:rsid w:val="00A9333E"/>
    <w:rsid w:val="00A933AB"/>
    <w:rsid w:val="00A93898"/>
    <w:rsid w:val="00A95DC6"/>
    <w:rsid w:val="00A95EAB"/>
    <w:rsid w:val="00A979A7"/>
    <w:rsid w:val="00AA05E9"/>
    <w:rsid w:val="00AA0BBD"/>
    <w:rsid w:val="00AA0D34"/>
    <w:rsid w:val="00AA0D8D"/>
    <w:rsid w:val="00AA1B99"/>
    <w:rsid w:val="00AA1D41"/>
    <w:rsid w:val="00AA1EDB"/>
    <w:rsid w:val="00AA2175"/>
    <w:rsid w:val="00AA4DD6"/>
    <w:rsid w:val="00AA7B1C"/>
    <w:rsid w:val="00AB0FA9"/>
    <w:rsid w:val="00AB1818"/>
    <w:rsid w:val="00AB2018"/>
    <w:rsid w:val="00AB2C96"/>
    <w:rsid w:val="00AB3CC0"/>
    <w:rsid w:val="00AB4F68"/>
    <w:rsid w:val="00AB4FEF"/>
    <w:rsid w:val="00AB5BAD"/>
    <w:rsid w:val="00AB6F14"/>
    <w:rsid w:val="00AB70F7"/>
    <w:rsid w:val="00AC584F"/>
    <w:rsid w:val="00AC5F11"/>
    <w:rsid w:val="00AC67D8"/>
    <w:rsid w:val="00AC7DC6"/>
    <w:rsid w:val="00AD12AE"/>
    <w:rsid w:val="00AD16BB"/>
    <w:rsid w:val="00AD2079"/>
    <w:rsid w:val="00AD5405"/>
    <w:rsid w:val="00AD657F"/>
    <w:rsid w:val="00AD72FD"/>
    <w:rsid w:val="00AD74AA"/>
    <w:rsid w:val="00AD77AE"/>
    <w:rsid w:val="00AE0366"/>
    <w:rsid w:val="00AE0386"/>
    <w:rsid w:val="00AE0535"/>
    <w:rsid w:val="00AE1CB8"/>
    <w:rsid w:val="00AF0154"/>
    <w:rsid w:val="00AF082E"/>
    <w:rsid w:val="00AF0C6C"/>
    <w:rsid w:val="00AF275C"/>
    <w:rsid w:val="00AF3B9B"/>
    <w:rsid w:val="00AF3F1E"/>
    <w:rsid w:val="00AF48D6"/>
    <w:rsid w:val="00AF5908"/>
    <w:rsid w:val="00B0035C"/>
    <w:rsid w:val="00B0115A"/>
    <w:rsid w:val="00B0334E"/>
    <w:rsid w:val="00B05A59"/>
    <w:rsid w:val="00B06BA8"/>
    <w:rsid w:val="00B10669"/>
    <w:rsid w:val="00B11C09"/>
    <w:rsid w:val="00B130F5"/>
    <w:rsid w:val="00B13467"/>
    <w:rsid w:val="00B13EE9"/>
    <w:rsid w:val="00B141A3"/>
    <w:rsid w:val="00B14360"/>
    <w:rsid w:val="00B144D0"/>
    <w:rsid w:val="00B172EC"/>
    <w:rsid w:val="00B2353B"/>
    <w:rsid w:val="00B24209"/>
    <w:rsid w:val="00B257C8"/>
    <w:rsid w:val="00B26C38"/>
    <w:rsid w:val="00B27A16"/>
    <w:rsid w:val="00B27DB1"/>
    <w:rsid w:val="00B27E7D"/>
    <w:rsid w:val="00B303C6"/>
    <w:rsid w:val="00B3297F"/>
    <w:rsid w:val="00B34FA6"/>
    <w:rsid w:val="00B3677B"/>
    <w:rsid w:val="00B36DC4"/>
    <w:rsid w:val="00B36EF2"/>
    <w:rsid w:val="00B377C6"/>
    <w:rsid w:val="00B40A63"/>
    <w:rsid w:val="00B40A80"/>
    <w:rsid w:val="00B4102B"/>
    <w:rsid w:val="00B419F8"/>
    <w:rsid w:val="00B42D1A"/>
    <w:rsid w:val="00B450AE"/>
    <w:rsid w:val="00B45660"/>
    <w:rsid w:val="00B45764"/>
    <w:rsid w:val="00B50CAC"/>
    <w:rsid w:val="00B52DAE"/>
    <w:rsid w:val="00B5356A"/>
    <w:rsid w:val="00B54421"/>
    <w:rsid w:val="00B54B43"/>
    <w:rsid w:val="00B552E5"/>
    <w:rsid w:val="00B55C4C"/>
    <w:rsid w:val="00B56E7F"/>
    <w:rsid w:val="00B57100"/>
    <w:rsid w:val="00B57705"/>
    <w:rsid w:val="00B62DB5"/>
    <w:rsid w:val="00B62E3E"/>
    <w:rsid w:val="00B62F24"/>
    <w:rsid w:val="00B63A99"/>
    <w:rsid w:val="00B64AE3"/>
    <w:rsid w:val="00B65188"/>
    <w:rsid w:val="00B70B72"/>
    <w:rsid w:val="00B71A64"/>
    <w:rsid w:val="00B7372F"/>
    <w:rsid w:val="00B739AB"/>
    <w:rsid w:val="00B73BCE"/>
    <w:rsid w:val="00B7523D"/>
    <w:rsid w:val="00B80B02"/>
    <w:rsid w:val="00B80E5C"/>
    <w:rsid w:val="00B830A3"/>
    <w:rsid w:val="00B83674"/>
    <w:rsid w:val="00B851F5"/>
    <w:rsid w:val="00B87335"/>
    <w:rsid w:val="00B87918"/>
    <w:rsid w:val="00B87EB5"/>
    <w:rsid w:val="00B91425"/>
    <w:rsid w:val="00B9661B"/>
    <w:rsid w:val="00BA04E9"/>
    <w:rsid w:val="00BA3E2E"/>
    <w:rsid w:val="00BA51F3"/>
    <w:rsid w:val="00BA653F"/>
    <w:rsid w:val="00BA72B2"/>
    <w:rsid w:val="00BB0708"/>
    <w:rsid w:val="00BB0BCE"/>
    <w:rsid w:val="00BB0F97"/>
    <w:rsid w:val="00BB1D63"/>
    <w:rsid w:val="00BB2493"/>
    <w:rsid w:val="00BB37A5"/>
    <w:rsid w:val="00BB4613"/>
    <w:rsid w:val="00BB4B0D"/>
    <w:rsid w:val="00BB4EF6"/>
    <w:rsid w:val="00BB4FD4"/>
    <w:rsid w:val="00BB5D85"/>
    <w:rsid w:val="00BB7536"/>
    <w:rsid w:val="00BC346D"/>
    <w:rsid w:val="00BC3735"/>
    <w:rsid w:val="00BC5466"/>
    <w:rsid w:val="00BC7C63"/>
    <w:rsid w:val="00BD0225"/>
    <w:rsid w:val="00BD1FFB"/>
    <w:rsid w:val="00BD2E8C"/>
    <w:rsid w:val="00BD39A0"/>
    <w:rsid w:val="00BD7358"/>
    <w:rsid w:val="00BD7B47"/>
    <w:rsid w:val="00BE131B"/>
    <w:rsid w:val="00BE1967"/>
    <w:rsid w:val="00BE41B8"/>
    <w:rsid w:val="00BF1E60"/>
    <w:rsid w:val="00BF1F34"/>
    <w:rsid w:val="00BF2D82"/>
    <w:rsid w:val="00BF436F"/>
    <w:rsid w:val="00BF4DE7"/>
    <w:rsid w:val="00BF5272"/>
    <w:rsid w:val="00BF5344"/>
    <w:rsid w:val="00BF57FC"/>
    <w:rsid w:val="00BF5FD7"/>
    <w:rsid w:val="00BF7113"/>
    <w:rsid w:val="00C0076D"/>
    <w:rsid w:val="00C02B5D"/>
    <w:rsid w:val="00C02DBE"/>
    <w:rsid w:val="00C04307"/>
    <w:rsid w:val="00C0459D"/>
    <w:rsid w:val="00C054C0"/>
    <w:rsid w:val="00C066B8"/>
    <w:rsid w:val="00C07247"/>
    <w:rsid w:val="00C1085F"/>
    <w:rsid w:val="00C108B3"/>
    <w:rsid w:val="00C1099B"/>
    <w:rsid w:val="00C12557"/>
    <w:rsid w:val="00C13BB1"/>
    <w:rsid w:val="00C14B8B"/>
    <w:rsid w:val="00C150E8"/>
    <w:rsid w:val="00C164E9"/>
    <w:rsid w:val="00C202CF"/>
    <w:rsid w:val="00C204B2"/>
    <w:rsid w:val="00C21B8D"/>
    <w:rsid w:val="00C22EE7"/>
    <w:rsid w:val="00C22F8F"/>
    <w:rsid w:val="00C22FDE"/>
    <w:rsid w:val="00C24643"/>
    <w:rsid w:val="00C248F7"/>
    <w:rsid w:val="00C25294"/>
    <w:rsid w:val="00C25478"/>
    <w:rsid w:val="00C25FAB"/>
    <w:rsid w:val="00C32B9F"/>
    <w:rsid w:val="00C3336C"/>
    <w:rsid w:val="00C348CD"/>
    <w:rsid w:val="00C34CF7"/>
    <w:rsid w:val="00C35001"/>
    <w:rsid w:val="00C35D02"/>
    <w:rsid w:val="00C36A1C"/>
    <w:rsid w:val="00C36D6D"/>
    <w:rsid w:val="00C3777A"/>
    <w:rsid w:val="00C404E8"/>
    <w:rsid w:val="00C43564"/>
    <w:rsid w:val="00C44A3C"/>
    <w:rsid w:val="00C44C07"/>
    <w:rsid w:val="00C459D1"/>
    <w:rsid w:val="00C45ABB"/>
    <w:rsid w:val="00C50372"/>
    <w:rsid w:val="00C5314A"/>
    <w:rsid w:val="00C54677"/>
    <w:rsid w:val="00C54686"/>
    <w:rsid w:val="00C5493D"/>
    <w:rsid w:val="00C5710A"/>
    <w:rsid w:val="00C610A9"/>
    <w:rsid w:val="00C618C9"/>
    <w:rsid w:val="00C62087"/>
    <w:rsid w:val="00C666BD"/>
    <w:rsid w:val="00C67D2B"/>
    <w:rsid w:val="00C67FA5"/>
    <w:rsid w:val="00C702D5"/>
    <w:rsid w:val="00C72060"/>
    <w:rsid w:val="00C73227"/>
    <w:rsid w:val="00C73D9B"/>
    <w:rsid w:val="00C74A7D"/>
    <w:rsid w:val="00C77F53"/>
    <w:rsid w:val="00C8265E"/>
    <w:rsid w:val="00C82F2B"/>
    <w:rsid w:val="00C83106"/>
    <w:rsid w:val="00C90252"/>
    <w:rsid w:val="00C92F37"/>
    <w:rsid w:val="00C93625"/>
    <w:rsid w:val="00C937C6"/>
    <w:rsid w:val="00C94E2A"/>
    <w:rsid w:val="00C952DF"/>
    <w:rsid w:val="00C97443"/>
    <w:rsid w:val="00CA2B5D"/>
    <w:rsid w:val="00CA34EE"/>
    <w:rsid w:val="00CA453F"/>
    <w:rsid w:val="00CA45B2"/>
    <w:rsid w:val="00CA587C"/>
    <w:rsid w:val="00CA7FA9"/>
    <w:rsid w:val="00CB027C"/>
    <w:rsid w:val="00CB1E4E"/>
    <w:rsid w:val="00CB299C"/>
    <w:rsid w:val="00CB5012"/>
    <w:rsid w:val="00CB61FE"/>
    <w:rsid w:val="00CB630E"/>
    <w:rsid w:val="00CB79F4"/>
    <w:rsid w:val="00CC1ECE"/>
    <w:rsid w:val="00CC27C1"/>
    <w:rsid w:val="00CC382A"/>
    <w:rsid w:val="00CC5EFA"/>
    <w:rsid w:val="00CC7E7B"/>
    <w:rsid w:val="00CD36AD"/>
    <w:rsid w:val="00CD4289"/>
    <w:rsid w:val="00CD4CB7"/>
    <w:rsid w:val="00CD51FC"/>
    <w:rsid w:val="00CD5429"/>
    <w:rsid w:val="00CD5D7C"/>
    <w:rsid w:val="00CD651B"/>
    <w:rsid w:val="00CE3BBD"/>
    <w:rsid w:val="00CE5250"/>
    <w:rsid w:val="00CE6475"/>
    <w:rsid w:val="00CE6B92"/>
    <w:rsid w:val="00CE7112"/>
    <w:rsid w:val="00CE75A8"/>
    <w:rsid w:val="00CE75D1"/>
    <w:rsid w:val="00CE7A90"/>
    <w:rsid w:val="00CF0BA4"/>
    <w:rsid w:val="00CF2296"/>
    <w:rsid w:val="00CF2447"/>
    <w:rsid w:val="00CF29E8"/>
    <w:rsid w:val="00CF2A34"/>
    <w:rsid w:val="00CF2CEC"/>
    <w:rsid w:val="00CF41FB"/>
    <w:rsid w:val="00CF5043"/>
    <w:rsid w:val="00CF5A97"/>
    <w:rsid w:val="00CF6089"/>
    <w:rsid w:val="00CF671C"/>
    <w:rsid w:val="00CF728C"/>
    <w:rsid w:val="00D005D6"/>
    <w:rsid w:val="00D0175D"/>
    <w:rsid w:val="00D03263"/>
    <w:rsid w:val="00D03786"/>
    <w:rsid w:val="00D0384E"/>
    <w:rsid w:val="00D10681"/>
    <w:rsid w:val="00D11BDA"/>
    <w:rsid w:val="00D12321"/>
    <w:rsid w:val="00D14095"/>
    <w:rsid w:val="00D142A9"/>
    <w:rsid w:val="00D178C2"/>
    <w:rsid w:val="00D20036"/>
    <w:rsid w:val="00D20236"/>
    <w:rsid w:val="00D2375C"/>
    <w:rsid w:val="00D25ABE"/>
    <w:rsid w:val="00D26407"/>
    <w:rsid w:val="00D311AF"/>
    <w:rsid w:val="00D33A82"/>
    <w:rsid w:val="00D33CE5"/>
    <w:rsid w:val="00D34CA9"/>
    <w:rsid w:val="00D35072"/>
    <w:rsid w:val="00D35C64"/>
    <w:rsid w:val="00D4062E"/>
    <w:rsid w:val="00D42C58"/>
    <w:rsid w:val="00D4443E"/>
    <w:rsid w:val="00D472D9"/>
    <w:rsid w:val="00D501B4"/>
    <w:rsid w:val="00D51524"/>
    <w:rsid w:val="00D52369"/>
    <w:rsid w:val="00D52F49"/>
    <w:rsid w:val="00D56E48"/>
    <w:rsid w:val="00D57C77"/>
    <w:rsid w:val="00D60994"/>
    <w:rsid w:val="00D61350"/>
    <w:rsid w:val="00D62B97"/>
    <w:rsid w:val="00D62E7B"/>
    <w:rsid w:val="00D64DCE"/>
    <w:rsid w:val="00D667E1"/>
    <w:rsid w:val="00D66C92"/>
    <w:rsid w:val="00D678B1"/>
    <w:rsid w:val="00D71994"/>
    <w:rsid w:val="00D72047"/>
    <w:rsid w:val="00D7264B"/>
    <w:rsid w:val="00D73582"/>
    <w:rsid w:val="00D74D0C"/>
    <w:rsid w:val="00D76CDC"/>
    <w:rsid w:val="00D77E76"/>
    <w:rsid w:val="00D80687"/>
    <w:rsid w:val="00D80ACF"/>
    <w:rsid w:val="00D80B31"/>
    <w:rsid w:val="00D80CD3"/>
    <w:rsid w:val="00D81950"/>
    <w:rsid w:val="00D824B1"/>
    <w:rsid w:val="00D850DA"/>
    <w:rsid w:val="00D87C7F"/>
    <w:rsid w:val="00D9002B"/>
    <w:rsid w:val="00D90B8C"/>
    <w:rsid w:val="00D94003"/>
    <w:rsid w:val="00D96B19"/>
    <w:rsid w:val="00D97086"/>
    <w:rsid w:val="00D97A1A"/>
    <w:rsid w:val="00D97B36"/>
    <w:rsid w:val="00DA05C6"/>
    <w:rsid w:val="00DA0983"/>
    <w:rsid w:val="00DA2078"/>
    <w:rsid w:val="00DA275D"/>
    <w:rsid w:val="00DA28DB"/>
    <w:rsid w:val="00DA2E6A"/>
    <w:rsid w:val="00DA3BEC"/>
    <w:rsid w:val="00DA411F"/>
    <w:rsid w:val="00DA7B8F"/>
    <w:rsid w:val="00DA7E8A"/>
    <w:rsid w:val="00DB3723"/>
    <w:rsid w:val="00DB4F54"/>
    <w:rsid w:val="00DB5410"/>
    <w:rsid w:val="00DB6B3E"/>
    <w:rsid w:val="00DB6C82"/>
    <w:rsid w:val="00DB7A96"/>
    <w:rsid w:val="00DB7EC6"/>
    <w:rsid w:val="00DC01D6"/>
    <w:rsid w:val="00DC3F28"/>
    <w:rsid w:val="00DC5311"/>
    <w:rsid w:val="00DC54D7"/>
    <w:rsid w:val="00DD11BF"/>
    <w:rsid w:val="00DD1D50"/>
    <w:rsid w:val="00DD27E3"/>
    <w:rsid w:val="00DD5A95"/>
    <w:rsid w:val="00DD6FA5"/>
    <w:rsid w:val="00DE088B"/>
    <w:rsid w:val="00DE47EB"/>
    <w:rsid w:val="00DE4A58"/>
    <w:rsid w:val="00DE5641"/>
    <w:rsid w:val="00DE6462"/>
    <w:rsid w:val="00DE65CF"/>
    <w:rsid w:val="00DF03CC"/>
    <w:rsid w:val="00DF104A"/>
    <w:rsid w:val="00DF1505"/>
    <w:rsid w:val="00DF272E"/>
    <w:rsid w:val="00DF623E"/>
    <w:rsid w:val="00E02041"/>
    <w:rsid w:val="00E0245C"/>
    <w:rsid w:val="00E037E8"/>
    <w:rsid w:val="00E045EA"/>
    <w:rsid w:val="00E05478"/>
    <w:rsid w:val="00E068FA"/>
    <w:rsid w:val="00E11CA4"/>
    <w:rsid w:val="00E13090"/>
    <w:rsid w:val="00E15251"/>
    <w:rsid w:val="00E1777A"/>
    <w:rsid w:val="00E20849"/>
    <w:rsid w:val="00E237F3"/>
    <w:rsid w:val="00E23E7A"/>
    <w:rsid w:val="00E25DFF"/>
    <w:rsid w:val="00E303CD"/>
    <w:rsid w:val="00E30546"/>
    <w:rsid w:val="00E34059"/>
    <w:rsid w:val="00E35011"/>
    <w:rsid w:val="00E36B2D"/>
    <w:rsid w:val="00E423FD"/>
    <w:rsid w:val="00E429EF"/>
    <w:rsid w:val="00E45096"/>
    <w:rsid w:val="00E462F5"/>
    <w:rsid w:val="00E468B0"/>
    <w:rsid w:val="00E477E8"/>
    <w:rsid w:val="00E516CD"/>
    <w:rsid w:val="00E529DA"/>
    <w:rsid w:val="00E5580A"/>
    <w:rsid w:val="00E55962"/>
    <w:rsid w:val="00E6105B"/>
    <w:rsid w:val="00E615D9"/>
    <w:rsid w:val="00E62D72"/>
    <w:rsid w:val="00E631B0"/>
    <w:rsid w:val="00E6455C"/>
    <w:rsid w:val="00E65E59"/>
    <w:rsid w:val="00E663B0"/>
    <w:rsid w:val="00E66D83"/>
    <w:rsid w:val="00E67FD8"/>
    <w:rsid w:val="00E708A2"/>
    <w:rsid w:val="00E71E6D"/>
    <w:rsid w:val="00E73FAB"/>
    <w:rsid w:val="00E744A9"/>
    <w:rsid w:val="00E751F3"/>
    <w:rsid w:val="00E81ED5"/>
    <w:rsid w:val="00E8401E"/>
    <w:rsid w:val="00E843FA"/>
    <w:rsid w:val="00E84D08"/>
    <w:rsid w:val="00E857A9"/>
    <w:rsid w:val="00E85CFE"/>
    <w:rsid w:val="00E85D53"/>
    <w:rsid w:val="00E85D6C"/>
    <w:rsid w:val="00E90A8C"/>
    <w:rsid w:val="00E90F7D"/>
    <w:rsid w:val="00E916E9"/>
    <w:rsid w:val="00E92003"/>
    <w:rsid w:val="00E921DB"/>
    <w:rsid w:val="00E924A2"/>
    <w:rsid w:val="00E9259D"/>
    <w:rsid w:val="00E92FCB"/>
    <w:rsid w:val="00E931C0"/>
    <w:rsid w:val="00E93233"/>
    <w:rsid w:val="00E939F4"/>
    <w:rsid w:val="00E94BBA"/>
    <w:rsid w:val="00E94E82"/>
    <w:rsid w:val="00E9532C"/>
    <w:rsid w:val="00E964DA"/>
    <w:rsid w:val="00E9662B"/>
    <w:rsid w:val="00E96D68"/>
    <w:rsid w:val="00E9767B"/>
    <w:rsid w:val="00EA0269"/>
    <w:rsid w:val="00EA1B43"/>
    <w:rsid w:val="00EA1EDB"/>
    <w:rsid w:val="00EA214D"/>
    <w:rsid w:val="00EA3825"/>
    <w:rsid w:val="00EA3C53"/>
    <w:rsid w:val="00EA6A27"/>
    <w:rsid w:val="00EA7003"/>
    <w:rsid w:val="00EA7457"/>
    <w:rsid w:val="00EB19FF"/>
    <w:rsid w:val="00EB2090"/>
    <w:rsid w:val="00EB3566"/>
    <w:rsid w:val="00EB5005"/>
    <w:rsid w:val="00EC02A5"/>
    <w:rsid w:val="00EC09AE"/>
    <w:rsid w:val="00EC221C"/>
    <w:rsid w:val="00EC4FFA"/>
    <w:rsid w:val="00EC7E88"/>
    <w:rsid w:val="00ED132B"/>
    <w:rsid w:val="00ED1400"/>
    <w:rsid w:val="00ED14A2"/>
    <w:rsid w:val="00ED4216"/>
    <w:rsid w:val="00ED42A3"/>
    <w:rsid w:val="00ED4C81"/>
    <w:rsid w:val="00ED560F"/>
    <w:rsid w:val="00ED5612"/>
    <w:rsid w:val="00ED6F2E"/>
    <w:rsid w:val="00ED7AA8"/>
    <w:rsid w:val="00EE292C"/>
    <w:rsid w:val="00EE29B3"/>
    <w:rsid w:val="00EE49D8"/>
    <w:rsid w:val="00EE5B1A"/>
    <w:rsid w:val="00EE5EB0"/>
    <w:rsid w:val="00EE61BF"/>
    <w:rsid w:val="00EE6BCC"/>
    <w:rsid w:val="00EE6E54"/>
    <w:rsid w:val="00EE71C9"/>
    <w:rsid w:val="00EE7ADB"/>
    <w:rsid w:val="00EE7F12"/>
    <w:rsid w:val="00EF194C"/>
    <w:rsid w:val="00EF1A99"/>
    <w:rsid w:val="00EF3833"/>
    <w:rsid w:val="00EF4638"/>
    <w:rsid w:val="00EF6C96"/>
    <w:rsid w:val="00F00537"/>
    <w:rsid w:val="00F00AFC"/>
    <w:rsid w:val="00F033D6"/>
    <w:rsid w:val="00F04A1D"/>
    <w:rsid w:val="00F06F56"/>
    <w:rsid w:val="00F106F6"/>
    <w:rsid w:val="00F11672"/>
    <w:rsid w:val="00F128D4"/>
    <w:rsid w:val="00F14227"/>
    <w:rsid w:val="00F164A9"/>
    <w:rsid w:val="00F166F3"/>
    <w:rsid w:val="00F166FB"/>
    <w:rsid w:val="00F16CF2"/>
    <w:rsid w:val="00F20956"/>
    <w:rsid w:val="00F22F6D"/>
    <w:rsid w:val="00F232C4"/>
    <w:rsid w:val="00F235AE"/>
    <w:rsid w:val="00F23AE5"/>
    <w:rsid w:val="00F248BE"/>
    <w:rsid w:val="00F26824"/>
    <w:rsid w:val="00F2766F"/>
    <w:rsid w:val="00F31739"/>
    <w:rsid w:val="00F41AF0"/>
    <w:rsid w:val="00F42F75"/>
    <w:rsid w:val="00F43430"/>
    <w:rsid w:val="00F44721"/>
    <w:rsid w:val="00F474DB"/>
    <w:rsid w:val="00F478BB"/>
    <w:rsid w:val="00F47F0B"/>
    <w:rsid w:val="00F5073E"/>
    <w:rsid w:val="00F54326"/>
    <w:rsid w:val="00F548EA"/>
    <w:rsid w:val="00F54FB0"/>
    <w:rsid w:val="00F55027"/>
    <w:rsid w:val="00F60A51"/>
    <w:rsid w:val="00F61A89"/>
    <w:rsid w:val="00F6392A"/>
    <w:rsid w:val="00F641E4"/>
    <w:rsid w:val="00F64D34"/>
    <w:rsid w:val="00F650D7"/>
    <w:rsid w:val="00F674FA"/>
    <w:rsid w:val="00F721F4"/>
    <w:rsid w:val="00F73A20"/>
    <w:rsid w:val="00F74147"/>
    <w:rsid w:val="00F74FCF"/>
    <w:rsid w:val="00F75028"/>
    <w:rsid w:val="00F7623A"/>
    <w:rsid w:val="00F766EB"/>
    <w:rsid w:val="00F8014C"/>
    <w:rsid w:val="00F8201B"/>
    <w:rsid w:val="00F827D3"/>
    <w:rsid w:val="00F82DB6"/>
    <w:rsid w:val="00F87B2A"/>
    <w:rsid w:val="00F91297"/>
    <w:rsid w:val="00F92072"/>
    <w:rsid w:val="00F94598"/>
    <w:rsid w:val="00F959FA"/>
    <w:rsid w:val="00F9676E"/>
    <w:rsid w:val="00F97A72"/>
    <w:rsid w:val="00FA1A45"/>
    <w:rsid w:val="00FA23C4"/>
    <w:rsid w:val="00FA3828"/>
    <w:rsid w:val="00FB4E7E"/>
    <w:rsid w:val="00FB6CCF"/>
    <w:rsid w:val="00FC0BB0"/>
    <w:rsid w:val="00FC400E"/>
    <w:rsid w:val="00FD007A"/>
    <w:rsid w:val="00FD1C4C"/>
    <w:rsid w:val="00FD36D4"/>
    <w:rsid w:val="00FD5AAF"/>
    <w:rsid w:val="00FD5CE8"/>
    <w:rsid w:val="00FE018E"/>
    <w:rsid w:val="00FE0714"/>
    <w:rsid w:val="00FE0BF4"/>
    <w:rsid w:val="00FE148C"/>
    <w:rsid w:val="00FE3A60"/>
    <w:rsid w:val="00FE57F5"/>
    <w:rsid w:val="00FE5DCB"/>
    <w:rsid w:val="00FE693A"/>
    <w:rsid w:val="00FF1728"/>
    <w:rsid w:val="00FF1BD8"/>
    <w:rsid w:val="00FF28CE"/>
    <w:rsid w:val="00FF2B2F"/>
    <w:rsid w:val="00FF3F71"/>
    <w:rsid w:val="00FF4558"/>
    <w:rsid w:val="00FF65D5"/>
    <w:rsid w:val="00FF7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88CA45-829A-4D17-9C9C-89C3F477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16"/>
    <w:pPr>
      <w:jc w:val="both"/>
    </w:pPr>
    <w:rPr>
      <w:rFonts w:ascii="Arial" w:hAnsi="Arial"/>
      <w:sz w:val="24"/>
      <w:lang w:eastAsia="fr-FR"/>
    </w:rPr>
  </w:style>
  <w:style w:type="paragraph" w:styleId="Titre1">
    <w:name w:val="heading 1"/>
    <w:basedOn w:val="Normal"/>
    <w:next w:val="Normal"/>
    <w:qFormat/>
    <w:rsid w:val="00444F16"/>
    <w:pPr>
      <w:keepNext/>
      <w:outlineLvl w:val="0"/>
    </w:pPr>
    <w:rPr>
      <w:u w:val="single"/>
    </w:rPr>
  </w:style>
  <w:style w:type="paragraph" w:styleId="Titre2">
    <w:name w:val="heading 2"/>
    <w:basedOn w:val="Normal"/>
    <w:next w:val="Normal"/>
    <w:qFormat/>
    <w:rsid w:val="00444F16"/>
    <w:pPr>
      <w:keepNext/>
      <w:outlineLvl w:val="1"/>
    </w:pPr>
    <w:rPr>
      <w:b/>
    </w:rPr>
  </w:style>
  <w:style w:type="paragraph" w:styleId="Titre3">
    <w:name w:val="heading 3"/>
    <w:basedOn w:val="Normal"/>
    <w:next w:val="Normal"/>
    <w:link w:val="Titre3Car"/>
    <w:qFormat/>
    <w:rsid w:val="00444F16"/>
    <w:pPr>
      <w:keepNext/>
      <w:outlineLvl w:val="2"/>
    </w:pPr>
    <w:rPr>
      <w:rFonts w:ascii="Times New Roman" w:hAnsi="Times New Roman"/>
    </w:rPr>
  </w:style>
  <w:style w:type="paragraph" w:styleId="Titre4">
    <w:name w:val="heading 4"/>
    <w:basedOn w:val="Normal"/>
    <w:next w:val="Normal"/>
    <w:qFormat/>
    <w:rsid w:val="00444F16"/>
    <w:pPr>
      <w:keepNext/>
      <w:tabs>
        <w:tab w:val="left" w:pos="4040"/>
      </w:tabs>
      <w:ind w:right="14"/>
      <w:jc w:val="right"/>
      <w:outlineLvl w:val="3"/>
    </w:pPr>
    <w:rPr>
      <w:rFonts w:ascii="Palatino" w:eastAsia="Times" w:hAnsi="Palatino"/>
      <w:b/>
      <w:sz w:val="22"/>
    </w:rPr>
  </w:style>
  <w:style w:type="paragraph" w:styleId="Titre5">
    <w:name w:val="heading 5"/>
    <w:basedOn w:val="Normal"/>
    <w:next w:val="Normal"/>
    <w:qFormat/>
    <w:rsid w:val="00444F16"/>
    <w:pPr>
      <w:keepNext/>
      <w:spacing w:line="360" w:lineRule="auto"/>
      <w:jc w:val="left"/>
      <w:outlineLvl w:val="4"/>
    </w:pPr>
    <w:rPr>
      <w:sz w:val="32"/>
    </w:rPr>
  </w:style>
  <w:style w:type="paragraph" w:styleId="Titre6">
    <w:name w:val="heading 6"/>
    <w:basedOn w:val="Normal"/>
    <w:next w:val="Normal"/>
    <w:qFormat/>
    <w:rsid w:val="00444F16"/>
    <w:pPr>
      <w:keepNext/>
      <w:spacing w:line="360" w:lineRule="auto"/>
      <w:jc w:val="left"/>
      <w:outlineLvl w:val="5"/>
    </w:pPr>
    <w:rPr>
      <w:b/>
      <w:bCs/>
      <w:sz w:val="28"/>
    </w:rPr>
  </w:style>
  <w:style w:type="paragraph" w:styleId="Titre7">
    <w:name w:val="heading 7"/>
    <w:basedOn w:val="Normal"/>
    <w:next w:val="Normal"/>
    <w:qFormat/>
    <w:rsid w:val="00444F16"/>
    <w:pPr>
      <w:keepNext/>
      <w:spacing w:line="360" w:lineRule="auto"/>
      <w:jc w:val="left"/>
      <w:outlineLvl w:val="6"/>
    </w:pPr>
    <w:rPr>
      <w:rFonts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4F16"/>
    <w:rPr>
      <w:rFonts w:ascii="Times New Roman" w:hAnsi="Times New Roman"/>
    </w:rPr>
  </w:style>
  <w:style w:type="paragraph" w:customStyle="1" w:styleId="Liste1">
    <w:name w:val="Liste1"/>
    <w:basedOn w:val="Normal"/>
    <w:rsid w:val="00444F16"/>
    <w:pPr>
      <w:keepNext/>
      <w:keepLines/>
      <w:widowControl w:val="0"/>
      <w:tabs>
        <w:tab w:val="left" w:pos="-720"/>
      </w:tabs>
      <w:suppressAutoHyphens/>
      <w:ind w:left="360" w:right="648"/>
    </w:pPr>
    <w:rPr>
      <w:rFonts w:ascii="Arial Narrow" w:hAnsi="Arial Narrow"/>
      <w:spacing w:val="8"/>
    </w:rPr>
  </w:style>
  <w:style w:type="paragraph" w:styleId="Titre">
    <w:name w:val="Title"/>
    <w:basedOn w:val="Normal"/>
    <w:qFormat/>
    <w:rsid w:val="00444F16"/>
    <w:pPr>
      <w:spacing w:line="360" w:lineRule="auto"/>
      <w:jc w:val="center"/>
    </w:pPr>
  </w:style>
  <w:style w:type="paragraph" w:styleId="Corpsdetexte3">
    <w:name w:val="Body Text 3"/>
    <w:basedOn w:val="Normal"/>
    <w:rsid w:val="00444F16"/>
    <w:pPr>
      <w:widowControl w:val="0"/>
      <w:tabs>
        <w:tab w:val="left" w:pos="1742"/>
        <w:tab w:val="left" w:pos="2462"/>
        <w:tab w:val="left" w:pos="3182"/>
        <w:tab w:val="left" w:pos="3456"/>
        <w:tab w:val="left" w:pos="3816"/>
        <w:tab w:val="left" w:pos="3960"/>
        <w:tab w:val="left" w:pos="5040"/>
        <w:tab w:val="left" w:pos="5400"/>
        <w:tab w:val="left" w:pos="6336"/>
        <w:tab w:val="left" w:pos="8856"/>
      </w:tabs>
    </w:pPr>
    <w:rPr>
      <w:rFonts w:ascii="CG Times" w:hAnsi="CG Times"/>
      <w:b/>
      <w:snapToGrid w:val="0"/>
    </w:rPr>
  </w:style>
  <w:style w:type="paragraph" w:styleId="Retraitcorpsdetexte2">
    <w:name w:val="Body Text Indent 2"/>
    <w:basedOn w:val="Normal"/>
    <w:rsid w:val="00444F16"/>
    <w:pPr>
      <w:widowControl w:val="0"/>
      <w:tabs>
        <w:tab w:val="left" w:pos="1746"/>
        <w:tab w:val="left" w:pos="2466"/>
        <w:tab w:val="left" w:pos="3186"/>
        <w:tab w:val="left" w:pos="3906"/>
        <w:tab w:val="left" w:pos="4464"/>
        <w:tab w:val="left" w:pos="5184"/>
        <w:tab w:val="left" w:pos="6444"/>
        <w:tab w:val="left" w:pos="7164"/>
        <w:tab w:val="left" w:pos="8856"/>
        <w:tab w:val="left" w:pos="9252"/>
      </w:tabs>
      <w:spacing w:line="360" w:lineRule="auto"/>
      <w:ind w:left="1746"/>
    </w:pPr>
    <w:rPr>
      <w:rFonts w:ascii="CG Times" w:hAnsi="CG Times"/>
      <w:snapToGrid w:val="0"/>
    </w:rPr>
  </w:style>
  <w:style w:type="paragraph" w:styleId="Textebrut">
    <w:name w:val="Plain Text"/>
    <w:basedOn w:val="Normal"/>
    <w:rsid w:val="00444F16"/>
    <w:pPr>
      <w:jc w:val="left"/>
    </w:pPr>
    <w:rPr>
      <w:rFonts w:ascii="Courier New" w:hAnsi="Courier New" w:cs="Courier New"/>
      <w:sz w:val="20"/>
    </w:rPr>
  </w:style>
  <w:style w:type="paragraph" w:customStyle="1" w:styleId="xl24">
    <w:name w:val="xl24"/>
    <w:basedOn w:val="Normal"/>
    <w:rsid w:val="00444F16"/>
    <w:pPr>
      <w:spacing w:before="100" w:beforeAutospacing="1" w:after="100" w:afterAutospacing="1"/>
      <w:jc w:val="left"/>
    </w:pPr>
    <w:rPr>
      <w:rFonts w:cs="Arial"/>
      <w:szCs w:val="24"/>
    </w:rPr>
  </w:style>
  <w:style w:type="paragraph" w:customStyle="1" w:styleId="xl25">
    <w:name w:val="xl25"/>
    <w:basedOn w:val="Normal"/>
    <w:rsid w:val="00444F16"/>
    <w:pPr>
      <w:spacing w:before="100" w:beforeAutospacing="1" w:after="100" w:afterAutospacing="1"/>
      <w:jc w:val="left"/>
    </w:pPr>
    <w:rPr>
      <w:rFonts w:cs="Arial"/>
      <w:szCs w:val="24"/>
    </w:rPr>
  </w:style>
  <w:style w:type="paragraph" w:customStyle="1" w:styleId="xl26">
    <w:name w:val="xl26"/>
    <w:basedOn w:val="Normal"/>
    <w:rsid w:val="00444F16"/>
    <w:pPr>
      <w:spacing w:before="100" w:beforeAutospacing="1" w:after="100" w:afterAutospacing="1"/>
      <w:jc w:val="left"/>
    </w:pPr>
    <w:rPr>
      <w:rFonts w:cs="Arial"/>
      <w:szCs w:val="24"/>
    </w:rPr>
  </w:style>
  <w:style w:type="paragraph" w:customStyle="1" w:styleId="xl27">
    <w:name w:val="xl27"/>
    <w:basedOn w:val="Normal"/>
    <w:rsid w:val="00444F16"/>
    <w:pPr>
      <w:spacing w:before="100" w:beforeAutospacing="1" w:after="100" w:afterAutospacing="1"/>
      <w:jc w:val="left"/>
    </w:pPr>
    <w:rPr>
      <w:rFonts w:cs="Arial"/>
      <w:szCs w:val="24"/>
    </w:rPr>
  </w:style>
  <w:style w:type="paragraph" w:customStyle="1" w:styleId="xl28">
    <w:name w:val="xl28"/>
    <w:basedOn w:val="Normal"/>
    <w:rsid w:val="00444F16"/>
    <w:pPr>
      <w:spacing w:before="100" w:beforeAutospacing="1" w:after="100" w:afterAutospacing="1"/>
      <w:jc w:val="center"/>
    </w:pPr>
    <w:rPr>
      <w:rFonts w:cs="Arial"/>
      <w:szCs w:val="24"/>
    </w:rPr>
  </w:style>
  <w:style w:type="paragraph" w:customStyle="1" w:styleId="xl29">
    <w:name w:val="xl29"/>
    <w:basedOn w:val="Normal"/>
    <w:rsid w:val="00444F16"/>
    <w:pPr>
      <w:pBdr>
        <w:top w:val="single" w:sz="4" w:space="0" w:color="auto"/>
        <w:bottom w:val="single" w:sz="8" w:space="0" w:color="auto"/>
      </w:pBdr>
      <w:spacing w:before="100" w:beforeAutospacing="1" w:after="100" w:afterAutospacing="1"/>
      <w:jc w:val="center"/>
    </w:pPr>
    <w:rPr>
      <w:rFonts w:cs="Arial"/>
      <w:szCs w:val="24"/>
    </w:rPr>
  </w:style>
  <w:style w:type="paragraph" w:customStyle="1" w:styleId="xl30">
    <w:name w:val="xl30"/>
    <w:basedOn w:val="Normal"/>
    <w:rsid w:val="00444F16"/>
    <w:pPr>
      <w:pBdr>
        <w:top w:val="single" w:sz="4" w:space="0" w:color="auto"/>
        <w:bottom w:val="single" w:sz="8" w:space="0" w:color="auto"/>
      </w:pBdr>
      <w:spacing w:before="100" w:beforeAutospacing="1" w:after="100" w:afterAutospacing="1"/>
      <w:jc w:val="left"/>
    </w:pPr>
    <w:rPr>
      <w:rFonts w:cs="Arial"/>
      <w:szCs w:val="24"/>
    </w:rPr>
  </w:style>
  <w:style w:type="paragraph" w:customStyle="1" w:styleId="xl31">
    <w:name w:val="xl31"/>
    <w:basedOn w:val="Normal"/>
    <w:rsid w:val="00444F16"/>
    <w:pPr>
      <w:spacing w:before="100" w:beforeAutospacing="1" w:after="100" w:afterAutospacing="1"/>
      <w:jc w:val="left"/>
    </w:pPr>
    <w:rPr>
      <w:rFonts w:cs="Arial"/>
      <w:b/>
      <w:bCs/>
      <w:szCs w:val="24"/>
      <w:u w:val="single"/>
    </w:rPr>
  </w:style>
  <w:style w:type="paragraph" w:customStyle="1" w:styleId="xl32">
    <w:name w:val="xl32"/>
    <w:basedOn w:val="Normal"/>
    <w:rsid w:val="00444F16"/>
    <w:pPr>
      <w:spacing w:before="100" w:beforeAutospacing="1" w:after="100" w:afterAutospacing="1"/>
      <w:jc w:val="left"/>
    </w:pPr>
    <w:rPr>
      <w:rFonts w:cs="Arial"/>
      <w:szCs w:val="24"/>
    </w:rPr>
  </w:style>
  <w:style w:type="paragraph" w:customStyle="1" w:styleId="xl33">
    <w:name w:val="xl33"/>
    <w:basedOn w:val="Normal"/>
    <w:rsid w:val="00444F16"/>
    <w:pPr>
      <w:spacing w:before="100" w:beforeAutospacing="1" w:after="100" w:afterAutospacing="1"/>
      <w:jc w:val="left"/>
    </w:pPr>
    <w:rPr>
      <w:rFonts w:cs="Arial"/>
      <w:szCs w:val="24"/>
      <w:u w:val="single"/>
    </w:rPr>
  </w:style>
  <w:style w:type="paragraph" w:customStyle="1" w:styleId="xl34">
    <w:name w:val="xl34"/>
    <w:basedOn w:val="Normal"/>
    <w:rsid w:val="00444F16"/>
    <w:pPr>
      <w:spacing w:before="100" w:beforeAutospacing="1" w:after="100" w:afterAutospacing="1"/>
      <w:jc w:val="left"/>
    </w:pPr>
    <w:rPr>
      <w:rFonts w:cs="Arial"/>
      <w:b/>
      <w:bCs/>
      <w:szCs w:val="24"/>
    </w:rPr>
  </w:style>
  <w:style w:type="paragraph" w:customStyle="1" w:styleId="xl35">
    <w:name w:val="xl35"/>
    <w:basedOn w:val="Normal"/>
    <w:rsid w:val="00444F16"/>
    <w:pPr>
      <w:pBdr>
        <w:top w:val="single" w:sz="4" w:space="0" w:color="auto"/>
        <w:bottom w:val="single" w:sz="8" w:space="0" w:color="auto"/>
      </w:pBdr>
      <w:spacing w:before="100" w:beforeAutospacing="1" w:after="100" w:afterAutospacing="1"/>
      <w:jc w:val="center"/>
    </w:pPr>
    <w:rPr>
      <w:rFonts w:cs="Arial"/>
      <w:szCs w:val="24"/>
    </w:rPr>
  </w:style>
  <w:style w:type="paragraph" w:customStyle="1" w:styleId="xl36">
    <w:name w:val="xl36"/>
    <w:basedOn w:val="Normal"/>
    <w:rsid w:val="00444F16"/>
    <w:pPr>
      <w:pBdr>
        <w:top w:val="single" w:sz="4" w:space="0" w:color="auto"/>
        <w:bottom w:val="single" w:sz="8" w:space="0" w:color="auto"/>
      </w:pBdr>
      <w:spacing w:before="100" w:beforeAutospacing="1" w:after="100" w:afterAutospacing="1"/>
      <w:jc w:val="left"/>
    </w:pPr>
    <w:rPr>
      <w:rFonts w:cs="Arial"/>
      <w:szCs w:val="24"/>
    </w:rPr>
  </w:style>
  <w:style w:type="paragraph" w:customStyle="1" w:styleId="xl37">
    <w:name w:val="xl37"/>
    <w:basedOn w:val="Normal"/>
    <w:rsid w:val="00444F16"/>
    <w:pPr>
      <w:spacing w:before="100" w:beforeAutospacing="1" w:after="100" w:afterAutospacing="1"/>
      <w:jc w:val="left"/>
    </w:pPr>
    <w:rPr>
      <w:rFonts w:cs="Arial"/>
      <w:szCs w:val="24"/>
    </w:rPr>
  </w:style>
  <w:style w:type="paragraph" w:customStyle="1" w:styleId="xl38">
    <w:name w:val="xl38"/>
    <w:basedOn w:val="Normal"/>
    <w:rsid w:val="00444F16"/>
    <w:pPr>
      <w:pBdr>
        <w:bottom w:val="double" w:sz="6" w:space="0" w:color="auto"/>
      </w:pBdr>
      <w:spacing w:before="100" w:beforeAutospacing="1" w:after="100" w:afterAutospacing="1"/>
      <w:jc w:val="left"/>
    </w:pPr>
    <w:rPr>
      <w:rFonts w:cs="Arial"/>
      <w:b/>
      <w:bCs/>
      <w:szCs w:val="24"/>
    </w:rPr>
  </w:style>
  <w:style w:type="paragraph" w:styleId="En-tte">
    <w:name w:val="header"/>
    <w:basedOn w:val="Normal"/>
    <w:rsid w:val="00444F16"/>
    <w:pPr>
      <w:tabs>
        <w:tab w:val="center" w:pos="4536"/>
        <w:tab w:val="right" w:pos="9072"/>
      </w:tabs>
      <w:jc w:val="left"/>
    </w:pPr>
    <w:rPr>
      <w:rFonts w:ascii="Palatino" w:eastAsia="Times" w:hAnsi="Palatino"/>
      <w:lang w:val="fr-FR" w:eastAsia="en-US"/>
    </w:rPr>
  </w:style>
  <w:style w:type="paragraph" w:styleId="Retraitcorpsdetexte">
    <w:name w:val="Body Text Indent"/>
    <w:basedOn w:val="Normal"/>
    <w:rsid w:val="00444F16"/>
    <w:pPr>
      <w:ind w:left="50"/>
    </w:pPr>
    <w:rPr>
      <w:rFonts w:cs="Arial"/>
    </w:rPr>
  </w:style>
  <w:style w:type="paragraph" w:styleId="Corpsdetexte2">
    <w:name w:val="Body Text 2"/>
    <w:basedOn w:val="Normal"/>
    <w:rsid w:val="00444F16"/>
    <w:rPr>
      <w:color w:val="FF6600"/>
    </w:rPr>
  </w:style>
  <w:style w:type="paragraph" w:customStyle="1" w:styleId="p7">
    <w:name w:val="p7"/>
    <w:basedOn w:val="Normal"/>
    <w:rsid w:val="00444F16"/>
    <w:pPr>
      <w:widowControl w:val="0"/>
      <w:tabs>
        <w:tab w:val="left" w:pos="1706"/>
      </w:tabs>
      <w:autoSpaceDE w:val="0"/>
      <w:autoSpaceDN w:val="0"/>
      <w:adjustRightInd w:val="0"/>
      <w:ind w:left="266"/>
    </w:pPr>
    <w:rPr>
      <w:rFonts w:ascii="Times New Roman" w:hAnsi="Times New Roman"/>
      <w:szCs w:val="24"/>
      <w:lang w:val="en-US" w:eastAsia="fr-CA"/>
    </w:rPr>
  </w:style>
  <w:style w:type="paragraph" w:customStyle="1" w:styleId="p5">
    <w:name w:val="p5"/>
    <w:basedOn w:val="Normal"/>
    <w:rsid w:val="00444F16"/>
    <w:pPr>
      <w:widowControl w:val="0"/>
      <w:tabs>
        <w:tab w:val="left" w:pos="2987"/>
        <w:tab w:val="left" w:pos="3186"/>
      </w:tabs>
      <w:autoSpaceDE w:val="0"/>
      <w:autoSpaceDN w:val="0"/>
      <w:adjustRightInd w:val="0"/>
      <w:ind w:left="1547" w:hanging="2987"/>
    </w:pPr>
    <w:rPr>
      <w:rFonts w:ascii="Times New Roman" w:hAnsi="Times New Roman"/>
      <w:szCs w:val="24"/>
      <w:lang w:val="en-US" w:eastAsia="fr-CA"/>
    </w:rPr>
  </w:style>
  <w:style w:type="paragraph" w:styleId="Textedebulles">
    <w:name w:val="Balloon Text"/>
    <w:basedOn w:val="Normal"/>
    <w:semiHidden/>
    <w:rsid w:val="00C67D2B"/>
    <w:rPr>
      <w:rFonts w:ascii="Tahoma" w:hAnsi="Tahoma" w:cs="Tahoma"/>
      <w:sz w:val="16"/>
      <w:szCs w:val="16"/>
    </w:rPr>
  </w:style>
  <w:style w:type="paragraph" w:customStyle="1" w:styleId="Objet">
    <w:name w:val="Objet"/>
    <w:basedOn w:val="Normal"/>
    <w:next w:val="Normal"/>
    <w:rsid w:val="00A77423"/>
    <w:pPr>
      <w:tabs>
        <w:tab w:val="left" w:pos="1080"/>
      </w:tabs>
      <w:ind w:left="1080" w:hanging="1080"/>
      <w:jc w:val="left"/>
    </w:pPr>
    <w:rPr>
      <w:rFonts w:ascii="Univers" w:hAnsi="Univers"/>
      <w:b/>
      <w:bCs/>
      <w:sz w:val="22"/>
      <w:szCs w:val="24"/>
    </w:rPr>
  </w:style>
  <w:style w:type="table" w:styleId="Grilledutableau">
    <w:name w:val="Table Grid"/>
    <w:basedOn w:val="TableauNormal"/>
    <w:rsid w:val="003F54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EE1"/>
    <w:pPr>
      <w:autoSpaceDE w:val="0"/>
      <w:autoSpaceDN w:val="0"/>
      <w:adjustRightInd w:val="0"/>
    </w:pPr>
    <w:rPr>
      <w:rFonts w:ascii="Arial" w:hAnsi="Arial" w:cs="Arial"/>
      <w:color w:val="000000"/>
      <w:sz w:val="24"/>
      <w:szCs w:val="24"/>
      <w:lang w:val="fr-FR" w:eastAsia="fr-FR"/>
    </w:rPr>
  </w:style>
  <w:style w:type="character" w:customStyle="1" w:styleId="Prompt">
    <w:name w:val="Prompt"/>
    <w:rsid w:val="002D78F4"/>
    <w:rPr>
      <w:color w:val="0000FF"/>
    </w:rPr>
  </w:style>
  <w:style w:type="paragraph" w:customStyle="1" w:styleId="Paragraphedeliste1">
    <w:name w:val="Paragraphe de liste1"/>
    <w:basedOn w:val="Normal"/>
    <w:rsid w:val="00C43564"/>
    <w:pPr>
      <w:spacing w:after="200" w:line="276" w:lineRule="auto"/>
      <w:ind w:left="720"/>
      <w:contextualSpacing/>
      <w:jc w:val="left"/>
    </w:pPr>
    <w:rPr>
      <w:rFonts w:ascii="Calibri" w:hAnsi="Calibri"/>
      <w:sz w:val="22"/>
      <w:szCs w:val="22"/>
      <w:lang w:eastAsia="en-US"/>
    </w:rPr>
  </w:style>
  <w:style w:type="paragraph" w:styleId="Paragraphedeliste">
    <w:name w:val="List Paragraph"/>
    <w:basedOn w:val="Normal"/>
    <w:uiPriority w:val="34"/>
    <w:qFormat/>
    <w:rsid w:val="00CF2296"/>
    <w:pPr>
      <w:ind w:left="708"/>
      <w:jc w:val="left"/>
    </w:pPr>
    <w:rPr>
      <w:rFonts w:ascii="Times New Roman" w:hAnsi="Times New Roman"/>
      <w:szCs w:val="24"/>
    </w:rPr>
  </w:style>
  <w:style w:type="character" w:customStyle="1" w:styleId="Titre3Car">
    <w:name w:val="Titre 3 Car"/>
    <w:link w:val="Titre3"/>
    <w:rsid w:val="00D667E1"/>
    <w:rPr>
      <w:sz w:val="24"/>
      <w:lang w:eastAsia="fr-FR"/>
    </w:rPr>
  </w:style>
  <w:style w:type="paragraph" w:styleId="NormalWeb">
    <w:name w:val="Normal (Web)"/>
    <w:basedOn w:val="Normal"/>
    <w:uiPriority w:val="99"/>
    <w:semiHidden/>
    <w:unhideWhenUsed/>
    <w:rsid w:val="003E67EA"/>
    <w:pPr>
      <w:jc w:val="left"/>
    </w:pPr>
    <w:rPr>
      <w:rFonts w:ascii="Times New Roman" w:eastAsiaTheme="minorHAnsi" w:hAnsi="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985">
      <w:bodyDiv w:val="1"/>
      <w:marLeft w:val="0"/>
      <w:marRight w:val="0"/>
      <w:marTop w:val="0"/>
      <w:marBottom w:val="0"/>
      <w:divBdr>
        <w:top w:val="none" w:sz="0" w:space="0" w:color="auto"/>
        <w:left w:val="none" w:sz="0" w:space="0" w:color="auto"/>
        <w:bottom w:val="none" w:sz="0" w:space="0" w:color="auto"/>
        <w:right w:val="none" w:sz="0" w:space="0" w:color="auto"/>
      </w:divBdr>
    </w:div>
    <w:div w:id="98842535">
      <w:bodyDiv w:val="1"/>
      <w:marLeft w:val="0"/>
      <w:marRight w:val="0"/>
      <w:marTop w:val="0"/>
      <w:marBottom w:val="0"/>
      <w:divBdr>
        <w:top w:val="none" w:sz="0" w:space="0" w:color="auto"/>
        <w:left w:val="none" w:sz="0" w:space="0" w:color="auto"/>
        <w:bottom w:val="none" w:sz="0" w:space="0" w:color="auto"/>
        <w:right w:val="none" w:sz="0" w:space="0" w:color="auto"/>
      </w:divBdr>
    </w:div>
    <w:div w:id="112791676">
      <w:bodyDiv w:val="1"/>
      <w:marLeft w:val="0"/>
      <w:marRight w:val="0"/>
      <w:marTop w:val="0"/>
      <w:marBottom w:val="0"/>
      <w:divBdr>
        <w:top w:val="none" w:sz="0" w:space="0" w:color="auto"/>
        <w:left w:val="none" w:sz="0" w:space="0" w:color="auto"/>
        <w:bottom w:val="none" w:sz="0" w:space="0" w:color="auto"/>
        <w:right w:val="none" w:sz="0" w:space="0" w:color="auto"/>
      </w:divBdr>
    </w:div>
    <w:div w:id="139855394">
      <w:bodyDiv w:val="1"/>
      <w:marLeft w:val="0"/>
      <w:marRight w:val="0"/>
      <w:marTop w:val="0"/>
      <w:marBottom w:val="0"/>
      <w:divBdr>
        <w:top w:val="none" w:sz="0" w:space="0" w:color="auto"/>
        <w:left w:val="none" w:sz="0" w:space="0" w:color="auto"/>
        <w:bottom w:val="none" w:sz="0" w:space="0" w:color="auto"/>
        <w:right w:val="none" w:sz="0" w:space="0" w:color="auto"/>
      </w:divBdr>
    </w:div>
    <w:div w:id="276105580">
      <w:bodyDiv w:val="1"/>
      <w:marLeft w:val="0"/>
      <w:marRight w:val="0"/>
      <w:marTop w:val="0"/>
      <w:marBottom w:val="0"/>
      <w:divBdr>
        <w:top w:val="none" w:sz="0" w:space="0" w:color="auto"/>
        <w:left w:val="none" w:sz="0" w:space="0" w:color="auto"/>
        <w:bottom w:val="none" w:sz="0" w:space="0" w:color="auto"/>
        <w:right w:val="none" w:sz="0" w:space="0" w:color="auto"/>
      </w:divBdr>
    </w:div>
    <w:div w:id="511339173">
      <w:bodyDiv w:val="1"/>
      <w:marLeft w:val="0"/>
      <w:marRight w:val="0"/>
      <w:marTop w:val="0"/>
      <w:marBottom w:val="0"/>
      <w:divBdr>
        <w:top w:val="none" w:sz="0" w:space="0" w:color="auto"/>
        <w:left w:val="none" w:sz="0" w:space="0" w:color="auto"/>
        <w:bottom w:val="none" w:sz="0" w:space="0" w:color="auto"/>
        <w:right w:val="none" w:sz="0" w:space="0" w:color="auto"/>
      </w:divBdr>
    </w:div>
    <w:div w:id="515122438">
      <w:bodyDiv w:val="1"/>
      <w:marLeft w:val="0"/>
      <w:marRight w:val="0"/>
      <w:marTop w:val="0"/>
      <w:marBottom w:val="0"/>
      <w:divBdr>
        <w:top w:val="none" w:sz="0" w:space="0" w:color="auto"/>
        <w:left w:val="none" w:sz="0" w:space="0" w:color="auto"/>
        <w:bottom w:val="none" w:sz="0" w:space="0" w:color="auto"/>
        <w:right w:val="none" w:sz="0" w:space="0" w:color="auto"/>
      </w:divBdr>
    </w:div>
    <w:div w:id="647173348">
      <w:bodyDiv w:val="1"/>
      <w:marLeft w:val="0"/>
      <w:marRight w:val="0"/>
      <w:marTop w:val="0"/>
      <w:marBottom w:val="0"/>
      <w:divBdr>
        <w:top w:val="none" w:sz="0" w:space="0" w:color="auto"/>
        <w:left w:val="none" w:sz="0" w:space="0" w:color="auto"/>
        <w:bottom w:val="none" w:sz="0" w:space="0" w:color="auto"/>
        <w:right w:val="none" w:sz="0" w:space="0" w:color="auto"/>
      </w:divBdr>
    </w:div>
    <w:div w:id="722288458">
      <w:bodyDiv w:val="1"/>
      <w:marLeft w:val="0"/>
      <w:marRight w:val="0"/>
      <w:marTop w:val="0"/>
      <w:marBottom w:val="0"/>
      <w:divBdr>
        <w:top w:val="none" w:sz="0" w:space="0" w:color="auto"/>
        <w:left w:val="none" w:sz="0" w:space="0" w:color="auto"/>
        <w:bottom w:val="none" w:sz="0" w:space="0" w:color="auto"/>
        <w:right w:val="none" w:sz="0" w:space="0" w:color="auto"/>
      </w:divBdr>
    </w:div>
    <w:div w:id="744450228">
      <w:bodyDiv w:val="1"/>
      <w:marLeft w:val="0"/>
      <w:marRight w:val="0"/>
      <w:marTop w:val="0"/>
      <w:marBottom w:val="0"/>
      <w:divBdr>
        <w:top w:val="none" w:sz="0" w:space="0" w:color="auto"/>
        <w:left w:val="none" w:sz="0" w:space="0" w:color="auto"/>
        <w:bottom w:val="none" w:sz="0" w:space="0" w:color="auto"/>
        <w:right w:val="none" w:sz="0" w:space="0" w:color="auto"/>
      </w:divBdr>
    </w:div>
    <w:div w:id="750926488">
      <w:bodyDiv w:val="1"/>
      <w:marLeft w:val="0"/>
      <w:marRight w:val="0"/>
      <w:marTop w:val="0"/>
      <w:marBottom w:val="0"/>
      <w:divBdr>
        <w:top w:val="none" w:sz="0" w:space="0" w:color="auto"/>
        <w:left w:val="none" w:sz="0" w:space="0" w:color="auto"/>
        <w:bottom w:val="none" w:sz="0" w:space="0" w:color="auto"/>
        <w:right w:val="none" w:sz="0" w:space="0" w:color="auto"/>
      </w:divBdr>
    </w:div>
    <w:div w:id="907377075">
      <w:bodyDiv w:val="1"/>
      <w:marLeft w:val="0"/>
      <w:marRight w:val="0"/>
      <w:marTop w:val="0"/>
      <w:marBottom w:val="0"/>
      <w:divBdr>
        <w:top w:val="none" w:sz="0" w:space="0" w:color="auto"/>
        <w:left w:val="none" w:sz="0" w:space="0" w:color="auto"/>
        <w:bottom w:val="none" w:sz="0" w:space="0" w:color="auto"/>
        <w:right w:val="none" w:sz="0" w:space="0" w:color="auto"/>
      </w:divBdr>
    </w:div>
    <w:div w:id="908996448">
      <w:bodyDiv w:val="1"/>
      <w:marLeft w:val="0"/>
      <w:marRight w:val="0"/>
      <w:marTop w:val="0"/>
      <w:marBottom w:val="0"/>
      <w:divBdr>
        <w:top w:val="none" w:sz="0" w:space="0" w:color="auto"/>
        <w:left w:val="none" w:sz="0" w:space="0" w:color="auto"/>
        <w:bottom w:val="none" w:sz="0" w:space="0" w:color="auto"/>
        <w:right w:val="none" w:sz="0" w:space="0" w:color="auto"/>
      </w:divBdr>
    </w:div>
    <w:div w:id="1044907707">
      <w:bodyDiv w:val="1"/>
      <w:marLeft w:val="0"/>
      <w:marRight w:val="0"/>
      <w:marTop w:val="0"/>
      <w:marBottom w:val="0"/>
      <w:divBdr>
        <w:top w:val="none" w:sz="0" w:space="0" w:color="auto"/>
        <w:left w:val="none" w:sz="0" w:space="0" w:color="auto"/>
        <w:bottom w:val="none" w:sz="0" w:space="0" w:color="auto"/>
        <w:right w:val="none" w:sz="0" w:space="0" w:color="auto"/>
      </w:divBdr>
    </w:div>
    <w:div w:id="1106576898">
      <w:bodyDiv w:val="1"/>
      <w:marLeft w:val="0"/>
      <w:marRight w:val="0"/>
      <w:marTop w:val="0"/>
      <w:marBottom w:val="0"/>
      <w:divBdr>
        <w:top w:val="none" w:sz="0" w:space="0" w:color="auto"/>
        <w:left w:val="none" w:sz="0" w:space="0" w:color="auto"/>
        <w:bottom w:val="none" w:sz="0" w:space="0" w:color="auto"/>
        <w:right w:val="none" w:sz="0" w:space="0" w:color="auto"/>
      </w:divBdr>
    </w:div>
    <w:div w:id="1180121176">
      <w:bodyDiv w:val="1"/>
      <w:marLeft w:val="0"/>
      <w:marRight w:val="0"/>
      <w:marTop w:val="0"/>
      <w:marBottom w:val="0"/>
      <w:divBdr>
        <w:top w:val="none" w:sz="0" w:space="0" w:color="auto"/>
        <w:left w:val="none" w:sz="0" w:space="0" w:color="auto"/>
        <w:bottom w:val="none" w:sz="0" w:space="0" w:color="auto"/>
        <w:right w:val="none" w:sz="0" w:space="0" w:color="auto"/>
      </w:divBdr>
    </w:div>
    <w:div w:id="1250700158">
      <w:bodyDiv w:val="1"/>
      <w:marLeft w:val="0"/>
      <w:marRight w:val="0"/>
      <w:marTop w:val="0"/>
      <w:marBottom w:val="0"/>
      <w:divBdr>
        <w:top w:val="none" w:sz="0" w:space="0" w:color="auto"/>
        <w:left w:val="none" w:sz="0" w:space="0" w:color="auto"/>
        <w:bottom w:val="none" w:sz="0" w:space="0" w:color="auto"/>
        <w:right w:val="none" w:sz="0" w:space="0" w:color="auto"/>
      </w:divBdr>
    </w:div>
    <w:div w:id="1314021147">
      <w:bodyDiv w:val="1"/>
      <w:marLeft w:val="0"/>
      <w:marRight w:val="0"/>
      <w:marTop w:val="0"/>
      <w:marBottom w:val="0"/>
      <w:divBdr>
        <w:top w:val="none" w:sz="0" w:space="0" w:color="auto"/>
        <w:left w:val="none" w:sz="0" w:space="0" w:color="auto"/>
        <w:bottom w:val="none" w:sz="0" w:space="0" w:color="auto"/>
        <w:right w:val="none" w:sz="0" w:space="0" w:color="auto"/>
      </w:divBdr>
    </w:div>
    <w:div w:id="1318339208">
      <w:bodyDiv w:val="1"/>
      <w:marLeft w:val="0"/>
      <w:marRight w:val="0"/>
      <w:marTop w:val="0"/>
      <w:marBottom w:val="0"/>
      <w:divBdr>
        <w:top w:val="none" w:sz="0" w:space="0" w:color="auto"/>
        <w:left w:val="none" w:sz="0" w:space="0" w:color="auto"/>
        <w:bottom w:val="none" w:sz="0" w:space="0" w:color="auto"/>
        <w:right w:val="none" w:sz="0" w:space="0" w:color="auto"/>
      </w:divBdr>
    </w:div>
    <w:div w:id="1378773389">
      <w:bodyDiv w:val="1"/>
      <w:marLeft w:val="0"/>
      <w:marRight w:val="0"/>
      <w:marTop w:val="0"/>
      <w:marBottom w:val="0"/>
      <w:divBdr>
        <w:top w:val="none" w:sz="0" w:space="0" w:color="auto"/>
        <w:left w:val="none" w:sz="0" w:space="0" w:color="auto"/>
        <w:bottom w:val="none" w:sz="0" w:space="0" w:color="auto"/>
        <w:right w:val="none" w:sz="0" w:space="0" w:color="auto"/>
      </w:divBdr>
    </w:div>
    <w:div w:id="1393500762">
      <w:bodyDiv w:val="1"/>
      <w:marLeft w:val="0"/>
      <w:marRight w:val="0"/>
      <w:marTop w:val="0"/>
      <w:marBottom w:val="0"/>
      <w:divBdr>
        <w:top w:val="none" w:sz="0" w:space="0" w:color="auto"/>
        <w:left w:val="none" w:sz="0" w:space="0" w:color="auto"/>
        <w:bottom w:val="none" w:sz="0" w:space="0" w:color="auto"/>
        <w:right w:val="none" w:sz="0" w:space="0" w:color="auto"/>
      </w:divBdr>
    </w:div>
    <w:div w:id="1404986085">
      <w:bodyDiv w:val="1"/>
      <w:marLeft w:val="0"/>
      <w:marRight w:val="0"/>
      <w:marTop w:val="0"/>
      <w:marBottom w:val="0"/>
      <w:divBdr>
        <w:top w:val="none" w:sz="0" w:space="0" w:color="auto"/>
        <w:left w:val="none" w:sz="0" w:space="0" w:color="auto"/>
        <w:bottom w:val="none" w:sz="0" w:space="0" w:color="auto"/>
        <w:right w:val="none" w:sz="0" w:space="0" w:color="auto"/>
      </w:divBdr>
    </w:div>
    <w:div w:id="1455707708">
      <w:bodyDiv w:val="1"/>
      <w:marLeft w:val="0"/>
      <w:marRight w:val="0"/>
      <w:marTop w:val="0"/>
      <w:marBottom w:val="0"/>
      <w:divBdr>
        <w:top w:val="none" w:sz="0" w:space="0" w:color="auto"/>
        <w:left w:val="none" w:sz="0" w:space="0" w:color="auto"/>
        <w:bottom w:val="none" w:sz="0" w:space="0" w:color="auto"/>
        <w:right w:val="none" w:sz="0" w:space="0" w:color="auto"/>
      </w:divBdr>
    </w:div>
    <w:div w:id="1495610533">
      <w:bodyDiv w:val="1"/>
      <w:marLeft w:val="0"/>
      <w:marRight w:val="0"/>
      <w:marTop w:val="0"/>
      <w:marBottom w:val="0"/>
      <w:divBdr>
        <w:top w:val="none" w:sz="0" w:space="0" w:color="auto"/>
        <w:left w:val="none" w:sz="0" w:space="0" w:color="auto"/>
        <w:bottom w:val="none" w:sz="0" w:space="0" w:color="auto"/>
        <w:right w:val="none" w:sz="0" w:space="0" w:color="auto"/>
      </w:divBdr>
    </w:div>
    <w:div w:id="1569144736">
      <w:bodyDiv w:val="1"/>
      <w:marLeft w:val="0"/>
      <w:marRight w:val="0"/>
      <w:marTop w:val="0"/>
      <w:marBottom w:val="0"/>
      <w:divBdr>
        <w:top w:val="none" w:sz="0" w:space="0" w:color="auto"/>
        <w:left w:val="none" w:sz="0" w:space="0" w:color="auto"/>
        <w:bottom w:val="none" w:sz="0" w:space="0" w:color="auto"/>
        <w:right w:val="none" w:sz="0" w:space="0" w:color="auto"/>
      </w:divBdr>
    </w:div>
    <w:div w:id="1598101398">
      <w:bodyDiv w:val="1"/>
      <w:marLeft w:val="0"/>
      <w:marRight w:val="0"/>
      <w:marTop w:val="0"/>
      <w:marBottom w:val="0"/>
      <w:divBdr>
        <w:top w:val="none" w:sz="0" w:space="0" w:color="auto"/>
        <w:left w:val="none" w:sz="0" w:space="0" w:color="auto"/>
        <w:bottom w:val="none" w:sz="0" w:space="0" w:color="auto"/>
        <w:right w:val="none" w:sz="0" w:space="0" w:color="auto"/>
      </w:divBdr>
      <w:divsChild>
        <w:div w:id="832379798">
          <w:marLeft w:val="0"/>
          <w:marRight w:val="0"/>
          <w:marTop w:val="0"/>
          <w:marBottom w:val="0"/>
          <w:divBdr>
            <w:top w:val="none" w:sz="0" w:space="0" w:color="auto"/>
            <w:left w:val="none" w:sz="0" w:space="0" w:color="auto"/>
            <w:bottom w:val="none" w:sz="0" w:space="0" w:color="auto"/>
            <w:right w:val="none" w:sz="0" w:space="0" w:color="auto"/>
          </w:divBdr>
        </w:div>
      </w:divsChild>
    </w:div>
    <w:div w:id="1656371628">
      <w:bodyDiv w:val="1"/>
      <w:marLeft w:val="0"/>
      <w:marRight w:val="0"/>
      <w:marTop w:val="0"/>
      <w:marBottom w:val="0"/>
      <w:divBdr>
        <w:top w:val="none" w:sz="0" w:space="0" w:color="auto"/>
        <w:left w:val="none" w:sz="0" w:space="0" w:color="auto"/>
        <w:bottom w:val="none" w:sz="0" w:space="0" w:color="auto"/>
        <w:right w:val="none" w:sz="0" w:space="0" w:color="auto"/>
      </w:divBdr>
    </w:div>
    <w:div w:id="1675691900">
      <w:bodyDiv w:val="1"/>
      <w:marLeft w:val="0"/>
      <w:marRight w:val="0"/>
      <w:marTop w:val="0"/>
      <w:marBottom w:val="0"/>
      <w:divBdr>
        <w:top w:val="none" w:sz="0" w:space="0" w:color="auto"/>
        <w:left w:val="none" w:sz="0" w:space="0" w:color="auto"/>
        <w:bottom w:val="none" w:sz="0" w:space="0" w:color="auto"/>
        <w:right w:val="none" w:sz="0" w:space="0" w:color="auto"/>
      </w:divBdr>
    </w:div>
    <w:div w:id="1699509027">
      <w:bodyDiv w:val="1"/>
      <w:marLeft w:val="0"/>
      <w:marRight w:val="0"/>
      <w:marTop w:val="0"/>
      <w:marBottom w:val="0"/>
      <w:divBdr>
        <w:top w:val="none" w:sz="0" w:space="0" w:color="auto"/>
        <w:left w:val="none" w:sz="0" w:space="0" w:color="auto"/>
        <w:bottom w:val="none" w:sz="0" w:space="0" w:color="auto"/>
        <w:right w:val="none" w:sz="0" w:space="0" w:color="auto"/>
      </w:divBdr>
    </w:div>
    <w:div w:id="1744600505">
      <w:bodyDiv w:val="1"/>
      <w:marLeft w:val="0"/>
      <w:marRight w:val="0"/>
      <w:marTop w:val="0"/>
      <w:marBottom w:val="0"/>
      <w:divBdr>
        <w:top w:val="none" w:sz="0" w:space="0" w:color="auto"/>
        <w:left w:val="none" w:sz="0" w:space="0" w:color="auto"/>
        <w:bottom w:val="none" w:sz="0" w:space="0" w:color="auto"/>
        <w:right w:val="none" w:sz="0" w:space="0" w:color="auto"/>
      </w:divBdr>
      <w:divsChild>
        <w:div w:id="475726371">
          <w:marLeft w:val="0"/>
          <w:marRight w:val="0"/>
          <w:marTop w:val="0"/>
          <w:marBottom w:val="0"/>
          <w:divBdr>
            <w:top w:val="none" w:sz="0" w:space="0" w:color="auto"/>
            <w:left w:val="none" w:sz="0" w:space="0" w:color="auto"/>
            <w:bottom w:val="none" w:sz="0" w:space="0" w:color="auto"/>
            <w:right w:val="none" w:sz="0" w:space="0" w:color="auto"/>
          </w:divBdr>
        </w:div>
        <w:div w:id="2034258142">
          <w:marLeft w:val="0"/>
          <w:marRight w:val="0"/>
          <w:marTop w:val="0"/>
          <w:marBottom w:val="0"/>
          <w:divBdr>
            <w:top w:val="none" w:sz="0" w:space="0" w:color="auto"/>
            <w:left w:val="none" w:sz="0" w:space="0" w:color="auto"/>
            <w:bottom w:val="none" w:sz="0" w:space="0" w:color="auto"/>
            <w:right w:val="none" w:sz="0" w:space="0" w:color="auto"/>
          </w:divBdr>
        </w:div>
      </w:divsChild>
    </w:div>
    <w:div w:id="1745755291">
      <w:bodyDiv w:val="1"/>
      <w:marLeft w:val="0"/>
      <w:marRight w:val="0"/>
      <w:marTop w:val="0"/>
      <w:marBottom w:val="0"/>
      <w:divBdr>
        <w:top w:val="none" w:sz="0" w:space="0" w:color="auto"/>
        <w:left w:val="none" w:sz="0" w:space="0" w:color="auto"/>
        <w:bottom w:val="none" w:sz="0" w:space="0" w:color="auto"/>
        <w:right w:val="none" w:sz="0" w:space="0" w:color="auto"/>
      </w:divBdr>
    </w:div>
    <w:div w:id="1809585687">
      <w:bodyDiv w:val="1"/>
      <w:marLeft w:val="0"/>
      <w:marRight w:val="0"/>
      <w:marTop w:val="0"/>
      <w:marBottom w:val="0"/>
      <w:divBdr>
        <w:top w:val="none" w:sz="0" w:space="0" w:color="auto"/>
        <w:left w:val="none" w:sz="0" w:space="0" w:color="auto"/>
        <w:bottom w:val="none" w:sz="0" w:space="0" w:color="auto"/>
        <w:right w:val="none" w:sz="0" w:space="0" w:color="auto"/>
      </w:divBdr>
    </w:div>
    <w:div w:id="1824393414">
      <w:bodyDiv w:val="1"/>
      <w:marLeft w:val="0"/>
      <w:marRight w:val="0"/>
      <w:marTop w:val="0"/>
      <w:marBottom w:val="0"/>
      <w:divBdr>
        <w:top w:val="none" w:sz="0" w:space="0" w:color="auto"/>
        <w:left w:val="none" w:sz="0" w:space="0" w:color="auto"/>
        <w:bottom w:val="none" w:sz="0" w:space="0" w:color="auto"/>
        <w:right w:val="none" w:sz="0" w:space="0" w:color="auto"/>
      </w:divBdr>
    </w:div>
    <w:div w:id="1924484405">
      <w:bodyDiv w:val="1"/>
      <w:marLeft w:val="0"/>
      <w:marRight w:val="0"/>
      <w:marTop w:val="0"/>
      <w:marBottom w:val="0"/>
      <w:divBdr>
        <w:top w:val="none" w:sz="0" w:space="0" w:color="auto"/>
        <w:left w:val="none" w:sz="0" w:space="0" w:color="auto"/>
        <w:bottom w:val="none" w:sz="0" w:space="0" w:color="auto"/>
        <w:right w:val="none" w:sz="0" w:space="0" w:color="auto"/>
      </w:divBdr>
    </w:div>
    <w:div w:id="1993632024">
      <w:bodyDiv w:val="1"/>
      <w:marLeft w:val="0"/>
      <w:marRight w:val="0"/>
      <w:marTop w:val="0"/>
      <w:marBottom w:val="0"/>
      <w:divBdr>
        <w:top w:val="none" w:sz="0" w:space="0" w:color="auto"/>
        <w:left w:val="none" w:sz="0" w:space="0" w:color="auto"/>
        <w:bottom w:val="none" w:sz="0" w:space="0" w:color="auto"/>
        <w:right w:val="none" w:sz="0" w:space="0" w:color="auto"/>
      </w:divBdr>
    </w:div>
    <w:div w:id="1994983857">
      <w:bodyDiv w:val="1"/>
      <w:marLeft w:val="0"/>
      <w:marRight w:val="0"/>
      <w:marTop w:val="0"/>
      <w:marBottom w:val="0"/>
      <w:divBdr>
        <w:top w:val="none" w:sz="0" w:space="0" w:color="auto"/>
        <w:left w:val="none" w:sz="0" w:space="0" w:color="auto"/>
        <w:bottom w:val="none" w:sz="0" w:space="0" w:color="auto"/>
        <w:right w:val="none" w:sz="0" w:space="0" w:color="auto"/>
      </w:divBdr>
    </w:div>
    <w:div w:id="2028287756">
      <w:bodyDiv w:val="1"/>
      <w:marLeft w:val="0"/>
      <w:marRight w:val="0"/>
      <w:marTop w:val="0"/>
      <w:marBottom w:val="0"/>
      <w:divBdr>
        <w:top w:val="none" w:sz="0" w:space="0" w:color="auto"/>
        <w:left w:val="none" w:sz="0" w:space="0" w:color="auto"/>
        <w:bottom w:val="none" w:sz="0" w:space="0" w:color="auto"/>
        <w:right w:val="none" w:sz="0" w:space="0" w:color="auto"/>
      </w:divBdr>
    </w:div>
    <w:div w:id="21250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1D10-8D21-46C8-B063-010859EF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6</Pages>
  <Words>1853</Words>
  <Characters>10192</Characters>
  <Application>Microsoft Office Word</Application>
  <DocSecurity>0</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Municipalité de Sainte-Sophie-d'Halifax</vt:lpstr>
      <vt:lpstr>Municipalité de Sainte-Sophie-d'Halifax</vt:lpstr>
    </vt:vector>
  </TitlesOfParts>
  <Company>Municipalité St-Pierre-Baptiste</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Municipalité de Sainte-Sophie-d'Halifax</dc:title>
  <dc:subject/>
  <dc:creator>Suzanne Savage</dc:creator>
  <cp:keywords/>
  <dc:description/>
  <cp:lastModifiedBy>Martine</cp:lastModifiedBy>
  <cp:revision>12</cp:revision>
  <cp:lastPrinted>2018-10-10T17:30:00Z</cp:lastPrinted>
  <dcterms:created xsi:type="dcterms:W3CDTF">2016-11-08T20:14:00Z</dcterms:created>
  <dcterms:modified xsi:type="dcterms:W3CDTF">2018-10-10T17:46:00Z</dcterms:modified>
</cp:coreProperties>
</file>